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899A" w14:textId="77777777" w:rsidR="00E96666" w:rsidRDefault="00E96666" w:rsidP="00E96666">
      <w:pPr>
        <w:jc w:val="center"/>
        <w:rPr>
          <w:b/>
          <w:sz w:val="36"/>
          <w:szCs w:val="36"/>
        </w:rPr>
      </w:pPr>
    </w:p>
    <w:p w14:paraId="2DB0CCB6" w14:textId="77777777" w:rsidR="00E96666" w:rsidRDefault="0099759E" w:rsidP="0099759E">
      <w:pPr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FF60598" wp14:editId="4191381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861435" cy="775335"/>
            <wp:effectExtent l="0" t="0" r="5715" b="5715"/>
            <wp:wrapTight wrapText="bothSides">
              <wp:wrapPolygon edited="0">
                <wp:start x="0" y="0"/>
                <wp:lineTo x="0" y="21229"/>
                <wp:lineTo x="21525" y="21229"/>
                <wp:lineTo x="21525" y="0"/>
                <wp:lineTo x="0" y="0"/>
              </wp:wrapPolygon>
            </wp:wrapTight>
            <wp:docPr id="2" name="Picture 2" descr="New-br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bran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A2E04" w14:textId="77777777" w:rsidR="0099759E" w:rsidRDefault="0099759E" w:rsidP="00E96666">
      <w:pPr>
        <w:jc w:val="center"/>
        <w:rPr>
          <w:b/>
          <w:sz w:val="36"/>
          <w:szCs w:val="36"/>
        </w:rPr>
      </w:pPr>
    </w:p>
    <w:p w14:paraId="40E78731" w14:textId="77777777" w:rsidR="0072374F" w:rsidRDefault="0072374F" w:rsidP="00E96666">
      <w:pPr>
        <w:jc w:val="center"/>
        <w:rPr>
          <w:b/>
          <w:sz w:val="36"/>
          <w:szCs w:val="36"/>
        </w:rPr>
      </w:pPr>
    </w:p>
    <w:p w14:paraId="05B44FBC" w14:textId="7B212078" w:rsidR="00A744B0" w:rsidRDefault="00E96666" w:rsidP="00E96666">
      <w:pPr>
        <w:jc w:val="center"/>
        <w:rPr>
          <w:b/>
          <w:sz w:val="36"/>
          <w:szCs w:val="36"/>
        </w:rPr>
      </w:pPr>
      <w:r w:rsidRPr="00E96666">
        <w:rPr>
          <w:b/>
          <w:sz w:val="36"/>
          <w:szCs w:val="36"/>
        </w:rPr>
        <w:t>16-19 Bursary Application Riddlesdown Collegiate</w:t>
      </w:r>
    </w:p>
    <w:p w14:paraId="71639192" w14:textId="77777777" w:rsidR="00E96666" w:rsidRDefault="00E96666" w:rsidP="00E96666">
      <w:pPr>
        <w:jc w:val="center"/>
        <w:rPr>
          <w:b/>
          <w:sz w:val="36"/>
          <w:szCs w:val="36"/>
        </w:rPr>
      </w:pPr>
    </w:p>
    <w:p w14:paraId="13D489AC" w14:textId="468713CD" w:rsidR="00E96666" w:rsidRDefault="00980B76" w:rsidP="00E966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Bursary Application Pack</w:t>
      </w:r>
      <w:r w:rsidR="00712A14">
        <w:rPr>
          <w:b/>
          <w:sz w:val="36"/>
          <w:szCs w:val="36"/>
        </w:rPr>
        <w:t xml:space="preserve"> 20</w:t>
      </w:r>
      <w:r w:rsidR="00861909">
        <w:rPr>
          <w:b/>
          <w:sz w:val="36"/>
          <w:szCs w:val="36"/>
        </w:rPr>
        <w:t>2</w:t>
      </w:r>
      <w:r w:rsidR="00AA2106">
        <w:rPr>
          <w:b/>
          <w:sz w:val="36"/>
          <w:szCs w:val="36"/>
        </w:rPr>
        <w:t>5</w:t>
      </w:r>
      <w:r w:rsidR="00712A14">
        <w:rPr>
          <w:b/>
          <w:sz w:val="36"/>
          <w:szCs w:val="36"/>
        </w:rPr>
        <w:t>/</w:t>
      </w:r>
      <w:r w:rsidR="0026075B">
        <w:rPr>
          <w:b/>
          <w:sz w:val="36"/>
          <w:szCs w:val="36"/>
        </w:rPr>
        <w:t>2</w:t>
      </w:r>
      <w:r w:rsidR="00AA2106">
        <w:rPr>
          <w:b/>
          <w:sz w:val="36"/>
          <w:szCs w:val="36"/>
        </w:rPr>
        <w:t>6</w:t>
      </w:r>
    </w:p>
    <w:p w14:paraId="0D43BC1E" w14:textId="77777777" w:rsidR="0072374F" w:rsidRDefault="0072374F" w:rsidP="00E96666">
      <w:pPr>
        <w:jc w:val="center"/>
        <w:rPr>
          <w:b/>
          <w:sz w:val="36"/>
          <w:szCs w:val="36"/>
        </w:rPr>
      </w:pPr>
    </w:p>
    <w:p w14:paraId="5BB25A3C" w14:textId="77777777" w:rsidR="00980B76" w:rsidRDefault="00980B76" w:rsidP="00E96666">
      <w:pPr>
        <w:jc w:val="center"/>
        <w:rPr>
          <w:b/>
          <w:sz w:val="36"/>
          <w:szCs w:val="36"/>
        </w:rPr>
      </w:pPr>
      <w:r w:rsidRPr="00980B76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AE3BB" wp14:editId="683F4BF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45889" cy="2753832"/>
                <wp:effectExtent l="0" t="0" r="1206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2753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BFFDA" w14:textId="77777777" w:rsidR="00980B76" w:rsidRPr="00980B76" w:rsidRDefault="00980B7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80B76">
                              <w:rPr>
                                <w:sz w:val="36"/>
                                <w:szCs w:val="36"/>
                              </w:rPr>
                              <w:t>Student name</w:t>
                            </w:r>
                          </w:p>
                          <w:p w14:paraId="0E233AD8" w14:textId="08C812AB" w:rsidR="00980B76" w:rsidRDefault="00980B7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--------------------------------------------</w:t>
                            </w:r>
                            <w:r w:rsidR="00A44D20">
                              <w:rPr>
                                <w:sz w:val="36"/>
                                <w:szCs w:val="36"/>
                              </w:rPr>
                              <w:t>---------------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------------------</w:t>
                            </w:r>
                          </w:p>
                          <w:p w14:paraId="7895327A" w14:textId="1E23C565" w:rsidR="00980B76" w:rsidRDefault="00980B7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36"/>
                                <w:szCs w:val="36"/>
                              </w:rPr>
                            </w:pPr>
                            <w:r w:rsidRPr="00980B76">
                              <w:rPr>
                                <w:sz w:val="36"/>
                                <w:szCs w:val="36"/>
                              </w:rPr>
                              <w:t>Form group</w:t>
                            </w:r>
                          </w:p>
                          <w:p w14:paraId="5D587AB9" w14:textId="08DC1A74" w:rsidR="00D46FD6" w:rsidRDefault="00D46FD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-------------------------------------------------</w:t>
                            </w:r>
                            <w:r w:rsidR="00A44D20">
                              <w:rPr>
                                <w:sz w:val="36"/>
                                <w:szCs w:val="36"/>
                              </w:rPr>
                              <w:t>---------------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-------------</w:t>
                            </w:r>
                          </w:p>
                          <w:p w14:paraId="3B61AEAC" w14:textId="77777777" w:rsidR="001F15E6" w:rsidRDefault="001F15E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Date Received</w:t>
                            </w:r>
                          </w:p>
                          <w:p w14:paraId="40B03ADB" w14:textId="3D0C12FE" w:rsidR="00980B76" w:rsidRPr="00980B76" w:rsidRDefault="00980B76" w:rsidP="00D46F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----------------------------------</w:t>
                            </w:r>
                            <w:r w:rsidR="00D46FD6">
                              <w:rPr>
                                <w:sz w:val="36"/>
                                <w:szCs w:val="36"/>
                              </w:rPr>
                              <w:t>--------</w:t>
                            </w:r>
                            <w:r w:rsidR="00A44D20">
                              <w:rPr>
                                <w:sz w:val="36"/>
                                <w:szCs w:val="36"/>
                              </w:rPr>
                              <w:t>----------------</w:t>
                            </w:r>
                            <w:r w:rsidR="00D46FD6">
                              <w:rPr>
                                <w:sz w:val="36"/>
                                <w:szCs w:val="36"/>
                              </w:rPr>
                              <w:t>-------------------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AE3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4.55pt;height:216.8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">
                <v:textbox>
                  <w:txbxContent>
                    <w:p w14:paraId="55CBFFDA" w14:textId="77777777" w:rsidR="00980B76" w:rsidRPr="00980B76" w:rsidRDefault="00980B76">
                      <w:pPr>
                        <w:rPr>
                          <w:sz w:val="36"/>
                          <w:szCs w:val="36"/>
                        </w:rPr>
                      </w:pPr>
                      <w:r w:rsidRPr="00980B76">
                        <w:rPr>
                          <w:sz w:val="36"/>
                          <w:szCs w:val="36"/>
                        </w:rPr>
                        <w:t>Student name</w:t>
                      </w:r>
                    </w:p>
                    <w:p w14:paraId="0E233AD8" w14:textId="08C812AB" w:rsidR="00980B76" w:rsidRDefault="00980B7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--------------------------------------------</w:t>
                      </w:r>
                      <w:r w:rsidR="00A44D20">
                        <w:rPr>
                          <w:sz w:val="36"/>
                          <w:szCs w:val="36"/>
                        </w:rPr>
                        <w:t>---------------</w:t>
                      </w:r>
                      <w:r>
                        <w:rPr>
                          <w:sz w:val="36"/>
                          <w:szCs w:val="36"/>
                        </w:rPr>
                        <w:t>------------------</w:t>
                      </w:r>
                    </w:p>
                    <w:p w14:paraId="7895327A" w14:textId="1E23C565" w:rsidR="00980B76" w:rsidRDefault="00980B76">
                      <w:pPr>
                        <w:pBdr>
                          <w:bottom w:val="single" w:sz="6" w:space="1" w:color="auto"/>
                        </w:pBdr>
                        <w:rPr>
                          <w:sz w:val="36"/>
                          <w:szCs w:val="36"/>
                        </w:rPr>
                      </w:pPr>
                      <w:r w:rsidRPr="00980B76">
                        <w:rPr>
                          <w:sz w:val="36"/>
                          <w:szCs w:val="36"/>
                        </w:rPr>
                        <w:t>Form group</w:t>
                      </w:r>
                    </w:p>
                    <w:p w14:paraId="5D587AB9" w14:textId="08DC1A74" w:rsidR="00D46FD6" w:rsidRDefault="00D46FD6">
                      <w:pPr>
                        <w:pBdr>
                          <w:bottom w:val="single" w:sz="6" w:space="1" w:color="auto"/>
                        </w:pBd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-------------------------------------------------</w:t>
                      </w:r>
                      <w:r w:rsidR="00A44D20">
                        <w:rPr>
                          <w:sz w:val="36"/>
                          <w:szCs w:val="36"/>
                        </w:rPr>
                        <w:t>---------------</w:t>
                      </w:r>
                      <w:r>
                        <w:rPr>
                          <w:sz w:val="36"/>
                          <w:szCs w:val="36"/>
                        </w:rPr>
                        <w:t>-------------</w:t>
                      </w:r>
                    </w:p>
                    <w:p w14:paraId="3B61AEAC" w14:textId="77777777" w:rsidR="001F15E6" w:rsidRDefault="001F15E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Date Received</w:t>
                      </w:r>
                    </w:p>
                    <w:p w14:paraId="40B03ADB" w14:textId="3D0C12FE" w:rsidR="00980B76" w:rsidRPr="00980B76" w:rsidRDefault="00980B76" w:rsidP="00D46FD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----------------------------------</w:t>
                      </w:r>
                      <w:r w:rsidR="00D46FD6">
                        <w:rPr>
                          <w:sz w:val="36"/>
                          <w:szCs w:val="36"/>
                        </w:rPr>
                        <w:t>--------</w:t>
                      </w:r>
                      <w:r w:rsidR="00A44D20">
                        <w:rPr>
                          <w:sz w:val="36"/>
                          <w:szCs w:val="36"/>
                        </w:rPr>
                        <w:t>----------------</w:t>
                      </w:r>
                      <w:r w:rsidR="00D46FD6">
                        <w:rPr>
                          <w:sz w:val="36"/>
                          <w:szCs w:val="36"/>
                        </w:rPr>
                        <w:t>-------------------</w:t>
                      </w:r>
                      <w:r>
                        <w:rPr>
                          <w:sz w:val="36"/>
                          <w:szCs w:val="3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643C85F6" w14:textId="77777777" w:rsidR="00980B76" w:rsidRPr="00980B76" w:rsidRDefault="00980B76" w:rsidP="00980B76">
      <w:pPr>
        <w:rPr>
          <w:sz w:val="36"/>
          <w:szCs w:val="36"/>
        </w:rPr>
      </w:pPr>
    </w:p>
    <w:p w14:paraId="00EC2A3A" w14:textId="77777777" w:rsidR="00980B76" w:rsidRPr="00980B76" w:rsidRDefault="00980B76" w:rsidP="00980B76">
      <w:pPr>
        <w:rPr>
          <w:sz w:val="36"/>
          <w:szCs w:val="36"/>
        </w:rPr>
      </w:pPr>
    </w:p>
    <w:p w14:paraId="7F1CB035" w14:textId="77777777" w:rsidR="00980B76" w:rsidRPr="00980B76" w:rsidRDefault="00980B76" w:rsidP="00980B76">
      <w:pPr>
        <w:rPr>
          <w:sz w:val="36"/>
          <w:szCs w:val="36"/>
        </w:rPr>
      </w:pPr>
    </w:p>
    <w:p w14:paraId="0AA0E9DA" w14:textId="77777777" w:rsidR="00980B76" w:rsidRPr="00980B76" w:rsidRDefault="00980B76" w:rsidP="00980B76">
      <w:pPr>
        <w:rPr>
          <w:sz w:val="36"/>
          <w:szCs w:val="36"/>
        </w:rPr>
      </w:pPr>
    </w:p>
    <w:p w14:paraId="5A38144E" w14:textId="77777777" w:rsidR="00980B76" w:rsidRPr="00980B76" w:rsidRDefault="00980B76" w:rsidP="00980B76">
      <w:pPr>
        <w:rPr>
          <w:sz w:val="36"/>
          <w:szCs w:val="36"/>
        </w:rPr>
      </w:pPr>
    </w:p>
    <w:p w14:paraId="346FD272" w14:textId="77777777" w:rsidR="00980B76" w:rsidRPr="00980B76" w:rsidRDefault="00980B76" w:rsidP="00980B76">
      <w:pPr>
        <w:rPr>
          <w:sz w:val="36"/>
          <w:szCs w:val="36"/>
        </w:rPr>
      </w:pPr>
    </w:p>
    <w:p w14:paraId="40E93EA6" w14:textId="77777777" w:rsidR="00980B76" w:rsidRDefault="00980B76" w:rsidP="00980B76">
      <w:pPr>
        <w:rPr>
          <w:sz w:val="36"/>
          <w:szCs w:val="36"/>
        </w:rPr>
      </w:pPr>
    </w:p>
    <w:p w14:paraId="4F153AF9" w14:textId="6D92463A" w:rsidR="00980B76" w:rsidRDefault="0099759E" w:rsidP="00980B76">
      <w:pPr>
        <w:tabs>
          <w:tab w:val="left" w:pos="3851"/>
        </w:tabs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980B76">
        <w:rPr>
          <w:sz w:val="36"/>
          <w:szCs w:val="36"/>
        </w:rPr>
        <w:t xml:space="preserve">Please complete all </w:t>
      </w:r>
      <w:r w:rsidR="00A44D20">
        <w:rPr>
          <w:sz w:val="36"/>
          <w:szCs w:val="36"/>
        </w:rPr>
        <w:t xml:space="preserve">relevant </w:t>
      </w:r>
      <w:r w:rsidR="00980B76">
        <w:rPr>
          <w:sz w:val="36"/>
          <w:szCs w:val="36"/>
        </w:rPr>
        <w:t>sections of the form and return to</w:t>
      </w:r>
      <w:r w:rsidR="00D46FD6">
        <w:rPr>
          <w:sz w:val="36"/>
          <w:szCs w:val="36"/>
        </w:rPr>
        <w:t>:</w:t>
      </w:r>
      <w:r w:rsidR="00980B76">
        <w:rPr>
          <w:sz w:val="36"/>
          <w:szCs w:val="36"/>
        </w:rPr>
        <w:t xml:space="preserve"> </w:t>
      </w:r>
    </w:p>
    <w:p w14:paraId="7C844609" w14:textId="574B3C11" w:rsidR="00980B76" w:rsidRDefault="00D46FD6" w:rsidP="00980B76">
      <w:pPr>
        <w:tabs>
          <w:tab w:val="left" w:pos="385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Mrs P Robinson – </w:t>
      </w:r>
      <w:r w:rsidR="003422C4">
        <w:rPr>
          <w:sz w:val="36"/>
          <w:szCs w:val="36"/>
        </w:rPr>
        <w:t xml:space="preserve">College VI </w:t>
      </w:r>
      <w:r>
        <w:rPr>
          <w:sz w:val="36"/>
          <w:szCs w:val="36"/>
        </w:rPr>
        <w:t xml:space="preserve">Pastoral Assistant </w:t>
      </w:r>
    </w:p>
    <w:p w14:paraId="5D3181AC" w14:textId="33C82690" w:rsidR="00B34A76" w:rsidRDefault="00B34A76" w:rsidP="00980B76">
      <w:pPr>
        <w:tabs>
          <w:tab w:val="left" w:pos="385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Philippa.robinson@riddlesdown.org</w:t>
      </w:r>
    </w:p>
    <w:p w14:paraId="797FB077" w14:textId="77777777" w:rsidR="00980B76" w:rsidRDefault="00980B76" w:rsidP="00980B76">
      <w:pPr>
        <w:tabs>
          <w:tab w:val="left" w:pos="3851"/>
        </w:tabs>
        <w:jc w:val="center"/>
        <w:rPr>
          <w:sz w:val="36"/>
          <w:szCs w:val="36"/>
        </w:rPr>
      </w:pPr>
    </w:p>
    <w:p w14:paraId="32A1C655" w14:textId="77777777" w:rsidR="00980B76" w:rsidRDefault="00980B76" w:rsidP="00980B76">
      <w:pPr>
        <w:tabs>
          <w:tab w:val="left" w:pos="3851"/>
        </w:tabs>
        <w:jc w:val="center"/>
        <w:rPr>
          <w:sz w:val="36"/>
          <w:szCs w:val="36"/>
        </w:rPr>
      </w:pPr>
    </w:p>
    <w:p w14:paraId="39EBFB18" w14:textId="77777777" w:rsidR="00980B76" w:rsidRDefault="00980B76" w:rsidP="00980B76">
      <w:pPr>
        <w:tabs>
          <w:tab w:val="left" w:pos="3851"/>
        </w:tabs>
        <w:jc w:val="center"/>
        <w:rPr>
          <w:sz w:val="36"/>
          <w:szCs w:val="36"/>
        </w:rPr>
      </w:pPr>
    </w:p>
    <w:p w14:paraId="2D0CA6F4" w14:textId="77777777" w:rsidR="00980B76" w:rsidRPr="0072374F" w:rsidRDefault="00980B76" w:rsidP="0072374F">
      <w:pPr>
        <w:tabs>
          <w:tab w:val="left" w:pos="3851"/>
        </w:tabs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72374F">
        <w:rPr>
          <w:rFonts w:cstheme="minorHAnsi"/>
          <w:b/>
          <w:sz w:val="32"/>
          <w:szCs w:val="32"/>
          <w:u w:val="single"/>
        </w:rPr>
        <w:t>Bursary Policy</w:t>
      </w:r>
    </w:p>
    <w:p w14:paraId="731D1F05" w14:textId="77777777" w:rsidR="009F76BC" w:rsidRDefault="009F76BC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596DB34F" w14:textId="388C22BB" w:rsidR="00980B76" w:rsidRPr="0072374F" w:rsidRDefault="00980B76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Introduction</w:t>
      </w:r>
    </w:p>
    <w:p w14:paraId="6084C147" w14:textId="1A87C9BF" w:rsidR="00615FAF" w:rsidRDefault="00615FA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The 16-19 Bursary fund was introduced by the government as a replacement for the previous EMA scheme (Education Maintenance Allowance).</w:t>
      </w:r>
      <w:r w:rsidR="00D46FD6" w:rsidRPr="0072374F">
        <w:rPr>
          <w:rFonts w:cstheme="minorHAnsi"/>
          <w:sz w:val="24"/>
          <w:szCs w:val="24"/>
        </w:rPr>
        <w:t xml:space="preserve"> </w:t>
      </w:r>
      <w:r w:rsidR="001F15E6" w:rsidRPr="0072374F">
        <w:rPr>
          <w:rFonts w:cstheme="minorHAnsi"/>
          <w:sz w:val="24"/>
          <w:szCs w:val="24"/>
        </w:rPr>
        <w:t xml:space="preserve">It </w:t>
      </w:r>
      <w:r w:rsidR="00E7273A" w:rsidRPr="0072374F">
        <w:rPr>
          <w:rFonts w:cstheme="minorHAnsi"/>
          <w:sz w:val="24"/>
          <w:szCs w:val="24"/>
        </w:rPr>
        <w:t>was introduced</w:t>
      </w:r>
      <w:r w:rsidRPr="0072374F">
        <w:rPr>
          <w:rFonts w:cstheme="minorHAnsi"/>
          <w:sz w:val="24"/>
          <w:szCs w:val="24"/>
        </w:rPr>
        <w:t xml:space="preserve"> to support students within the Sixth form to meet the needs of young people facing financial barriers to participation.</w:t>
      </w:r>
    </w:p>
    <w:p w14:paraId="665351DE" w14:textId="77777777" w:rsidR="0072374F" w:rsidRPr="0072374F" w:rsidRDefault="0072374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5FF7A9FE" w14:textId="4EDB61A8" w:rsidR="00615FAF" w:rsidRPr="0072374F" w:rsidRDefault="00615FA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Aims of the Bursary</w:t>
      </w:r>
      <w:r w:rsidR="001F15E6" w:rsidRPr="0072374F">
        <w:rPr>
          <w:rFonts w:cstheme="minorHAnsi"/>
          <w:b/>
          <w:sz w:val="24"/>
          <w:szCs w:val="24"/>
          <w:u w:val="single"/>
        </w:rPr>
        <w:t xml:space="preserve"> </w:t>
      </w:r>
      <w:r w:rsidRPr="0072374F">
        <w:rPr>
          <w:rFonts w:cstheme="minorHAnsi"/>
          <w:b/>
          <w:sz w:val="24"/>
          <w:szCs w:val="24"/>
          <w:u w:val="single"/>
        </w:rPr>
        <w:t xml:space="preserve">(what does it </w:t>
      </w:r>
      <w:r w:rsidR="00D07935" w:rsidRPr="0072374F">
        <w:rPr>
          <w:rFonts w:cstheme="minorHAnsi"/>
          <w:b/>
          <w:sz w:val="24"/>
          <w:szCs w:val="24"/>
          <w:u w:val="single"/>
        </w:rPr>
        <w:t xml:space="preserve">help </w:t>
      </w:r>
      <w:r w:rsidRPr="0072374F">
        <w:rPr>
          <w:rFonts w:cstheme="minorHAnsi"/>
          <w:b/>
          <w:sz w:val="24"/>
          <w:szCs w:val="24"/>
          <w:u w:val="single"/>
        </w:rPr>
        <w:t>pay for)?</w:t>
      </w:r>
    </w:p>
    <w:p w14:paraId="513E47C4" w14:textId="096C5C1B" w:rsidR="00EE4294" w:rsidRPr="0072374F" w:rsidRDefault="00EE4294" w:rsidP="0072374F">
      <w:pPr>
        <w:tabs>
          <w:tab w:val="left" w:pos="3851"/>
        </w:tabs>
        <w:spacing w:after="0"/>
        <w:rPr>
          <w:rFonts w:cstheme="minorHAnsi"/>
          <w:bCs/>
          <w:sz w:val="24"/>
          <w:szCs w:val="24"/>
        </w:rPr>
      </w:pPr>
      <w:r w:rsidRPr="0072374F">
        <w:rPr>
          <w:rFonts w:cstheme="minorHAnsi"/>
          <w:bCs/>
          <w:sz w:val="24"/>
          <w:szCs w:val="24"/>
        </w:rPr>
        <w:t>The bursary is intended to help remove barriers for students who cannot otherwise access their everyday program of study.</w:t>
      </w:r>
    </w:p>
    <w:p w14:paraId="67D638EF" w14:textId="77777777" w:rsidR="00B34DF8" w:rsidRPr="00B34DF8" w:rsidRDefault="00B34DF8" w:rsidP="00B34DF8">
      <w:pPr>
        <w:pStyle w:val="ListParagraph"/>
        <w:numPr>
          <w:ilvl w:val="0"/>
          <w:numId w:val="11"/>
        </w:numPr>
        <w:spacing w:after="0" w:line="259" w:lineRule="auto"/>
        <w:rPr>
          <w:rFonts w:cstheme="minorHAnsi"/>
          <w:bCs/>
          <w:sz w:val="24"/>
          <w:szCs w:val="24"/>
        </w:rPr>
      </w:pPr>
      <w:r w:rsidRPr="00B34DF8">
        <w:rPr>
          <w:rFonts w:cstheme="minorHAnsi"/>
          <w:bCs/>
          <w:sz w:val="24"/>
          <w:szCs w:val="24"/>
        </w:rPr>
        <w:t>Travel expenses; university open days and trips</w:t>
      </w:r>
    </w:p>
    <w:p w14:paraId="20530729" w14:textId="77777777" w:rsidR="00B34DF8" w:rsidRPr="00B34DF8" w:rsidRDefault="00B34DF8" w:rsidP="00B34DF8">
      <w:pPr>
        <w:pStyle w:val="ListParagraph"/>
        <w:numPr>
          <w:ilvl w:val="0"/>
          <w:numId w:val="11"/>
        </w:numPr>
        <w:spacing w:after="0" w:line="259" w:lineRule="auto"/>
        <w:rPr>
          <w:rFonts w:cstheme="minorHAnsi"/>
          <w:bCs/>
          <w:sz w:val="24"/>
          <w:szCs w:val="24"/>
        </w:rPr>
      </w:pPr>
      <w:r w:rsidRPr="00B34DF8">
        <w:rPr>
          <w:rFonts w:cstheme="minorHAnsi"/>
          <w:bCs/>
          <w:sz w:val="24"/>
          <w:szCs w:val="24"/>
        </w:rPr>
        <w:t xml:space="preserve">Textbooks, study guides, stationery and equipment </w:t>
      </w:r>
    </w:p>
    <w:p w14:paraId="2C467DAC" w14:textId="77777777" w:rsidR="00B34DF8" w:rsidRPr="00B34DF8" w:rsidRDefault="00B34DF8" w:rsidP="00B34DF8">
      <w:pPr>
        <w:pStyle w:val="ListParagraph"/>
        <w:numPr>
          <w:ilvl w:val="0"/>
          <w:numId w:val="11"/>
        </w:numPr>
        <w:spacing w:after="0" w:line="259" w:lineRule="auto"/>
        <w:rPr>
          <w:rFonts w:cstheme="minorHAnsi"/>
          <w:bCs/>
          <w:sz w:val="24"/>
          <w:szCs w:val="24"/>
        </w:rPr>
      </w:pPr>
      <w:r w:rsidRPr="00B34DF8">
        <w:rPr>
          <w:rFonts w:cstheme="minorHAnsi"/>
          <w:bCs/>
          <w:sz w:val="24"/>
          <w:szCs w:val="24"/>
        </w:rPr>
        <w:t xml:space="preserve">Financial support for academic trips, activities, uniform and prom </w:t>
      </w:r>
    </w:p>
    <w:p w14:paraId="342920E8" w14:textId="2578954E" w:rsidR="00D07935" w:rsidRPr="00B34DF8" w:rsidRDefault="001F15E6" w:rsidP="00B34DF8">
      <w:pPr>
        <w:pStyle w:val="ListParagraph"/>
        <w:numPr>
          <w:ilvl w:val="0"/>
          <w:numId w:val="11"/>
        </w:numPr>
        <w:tabs>
          <w:tab w:val="left" w:pos="3851"/>
        </w:tabs>
        <w:spacing w:after="0"/>
        <w:rPr>
          <w:rFonts w:cstheme="minorHAnsi"/>
          <w:bCs/>
          <w:sz w:val="24"/>
          <w:szCs w:val="24"/>
        </w:rPr>
      </w:pPr>
      <w:r w:rsidRPr="00B34DF8">
        <w:rPr>
          <w:rFonts w:cstheme="minorHAnsi"/>
          <w:bCs/>
          <w:sz w:val="24"/>
          <w:szCs w:val="24"/>
        </w:rPr>
        <w:t xml:space="preserve">Contributions </w:t>
      </w:r>
      <w:r w:rsidR="00D07935" w:rsidRPr="00B34DF8">
        <w:rPr>
          <w:rFonts w:cstheme="minorHAnsi"/>
          <w:bCs/>
          <w:sz w:val="24"/>
          <w:szCs w:val="24"/>
        </w:rPr>
        <w:t>towards</w:t>
      </w:r>
      <w:r w:rsidR="00615FAF" w:rsidRPr="00B34DF8">
        <w:rPr>
          <w:rFonts w:cstheme="minorHAnsi"/>
          <w:bCs/>
          <w:sz w:val="24"/>
          <w:szCs w:val="24"/>
        </w:rPr>
        <w:t xml:space="preserve"> </w:t>
      </w:r>
      <w:r w:rsidR="00AF61E3" w:rsidRPr="00B34DF8">
        <w:rPr>
          <w:rFonts w:cstheme="minorHAnsi"/>
          <w:bCs/>
          <w:sz w:val="24"/>
          <w:szCs w:val="24"/>
        </w:rPr>
        <w:t>meals (if</w:t>
      </w:r>
      <w:r w:rsidR="00615FAF" w:rsidRPr="00B34DF8">
        <w:rPr>
          <w:rFonts w:cstheme="minorHAnsi"/>
          <w:bCs/>
          <w:sz w:val="24"/>
          <w:szCs w:val="24"/>
        </w:rPr>
        <w:t xml:space="preserve"> previously on FSM)</w:t>
      </w:r>
    </w:p>
    <w:p w14:paraId="1E049B25" w14:textId="77777777" w:rsidR="0072374F" w:rsidRPr="0072374F" w:rsidRDefault="0072374F" w:rsidP="0072374F">
      <w:pPr>
        <w:pStyle w:val="ListParagraph"/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35451C0F" w14:textId="1D4231B3" w:rsidR="00D07935" w:rsidRPr="00B34DF8" w:rsidRDefault="00D07935" w:rsidP="0072374F">
      <w:pPr>
        <w:tabs>
          <w:tab w:val="left" w:pos="3851"/>
        </w:tabs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B34DF8">
        <w:rPr>
          <w:rFonts w:cstheme="minorHAnsi"/>
          <w:b/>
          <w:bCs/>
          <w:sz w:val="24"/>
          <w:szCs w:val="24"/>
          <w:u w:val="single"/>
        </w:rPr>
        <w:t>What does the bursary not help pay for?</w:t>
      </w:r>
    </w:p>
    <w:p w14:paraId="38026581" w14:textId="37AB7C34" w:rsidR="00EE4294" w:rsidRPr="00B34DF8" w:rsidRDefault="00B34DF8" w:rsidP="00B34DF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B34DF8">
        <w:rPr>
          <w:rFonts w:eastAsia="Times New Roman" w:cstheme="minorHAnsi"/>
          <w:color w:val="0B0C0C"/>
          <w:sz w:val="24"/>
          <w:szCs w:val="24"/>
          <w:lang w:eastAsia="en-GB"/>
        </w:rPr>
        <w:t>Provide learning support – services that institutions give to students – for example, counselling, mentoring or extra tutoring</w:t>
      </w:r>
    </w:p>
    <w:p w14:paraId="4EFCDEA7" w14:textId="55D7AB9D" w:rsidR="00EE4294" w:rsidRPr="00B34DF8" w:rsidRDefault="00B34DF8" w:rsidP="00B34DF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B34DF8">
        <w:rPr>
          <w:rFonts w:eastAsia="Times New Roman" w:cstheme="minorHAnsi"/>
          <w:color w:val="0B0C0C"/>
          <w:sz w:val="24"/>
          <w:szCs w:val="24"/>
          <w:lang w:eastAsia="en-GB"/>
        </w:rPr>
        <w:t>Support extra-curricular activities where these are not essential to the students’ study programme</w:t>
      </w:r>
    </w:p>
    <w:p w14:paraId="66BB01C6" w14:textId="140E10F8" w:rsidR="00D07935" w:rsidRPr="00B34DF8" w:rsidRDefault="00B34DF8" w:rsidP="00B34DF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B34DF8">
        <w:rPr>
          <w:rFonts w:eastAsia="Times New Roman" w:cstheme="minorHAnsi"/>
          <w:color w:val="0B0C0C"/>
          <w:sz w:val="24"/>
          <w:szCs w:val="24"/>
          <w:lang w:eastAsia="en-GB"/>
        </w:rPr>
        <w:t xml:space="preserve">Support general </w:t>
      </w:r>
      <w:r w:rsidR="00EE4294" w:rsidRPr="00B34DF8">
        <w:rPr>
          <w:rFonts w:eastAsia="Times New Roman" w:cstheme="minorHAnsi"/>
          <w:color w:val="0B0C0C"/>
          <w:sz w:val="24"/>
          <w:szCs w:val="24"/>
          <w:lang w:eastAsia="en-GB"/>
        </w:rPr>
        <w:t>household incomes</w:t>
      </w:r>
    </w:p>
    <w:p w14:paraId="4295A79B" w14:textId="77777777" w:rsidR="0072374F" w:rsidRPr="0072374F" w:rsidRDefault="0072374F" w:rsidP="0072374F">
      <w:pPr>
        <w:shd w:val="clear" w:color="auto" w:fill="FFFFFF"/>
        <w:spacing w:after="0" w:line="240" w:lineRule="auto"/>
        <w:ind w:left="1020"/>
        <w:rPr>
          <w:rFonts w:eastAsia="Times New Roman" w:cstheme="minorHAnsi"/>
          <w:color w:val="0B0C0C"/>
          <w:sz w:val="24"/>
          <w:szCs w:val="24"/>
          <w:lang w:eastAsia="en-GB"/>
        </w:rPr>
      </w:pPr>
    </w:p>
    <w:p w14:paraId="4F1C21FB" w14:textId="77777777" w:rsidR="00EE4294" w:rsidRPr="0072374F" w:rsidRDefault="00EE4294" w:rsidP="0072374F">
      <w:pP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72374F">
        <w:rPr>
          <w:rFonts w:eastAsia="Times New Roman" w:cstheme="minorHAnsi"/>
          <w:color w:val="0B0C0C"/>
          <w:sz w:val="24"/>
          <w:szCs w:val="24"/>
          <w:lang w:eastAsia="en-GB"/>
        </w:rPr>
        <w:t>Institutions are not permitted to use the bursary fund in any way that would give them a competitive advantage over other institutions. Examples include:</w:t>
      </w:r>
    </w:p>
    <w:p w14:paraId="05506FC1" w14:textId="76A8CC06" w:rsidR="00EE4294" w:rsidRPr="00B34DF8" w:rsidRDefault="00B34DF8" w:rsidP="00B34DF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B34DF8">
        <w:rPr>
          <w:rFonts w:eastAsia="Times New Roman" w:cstheme="minorHAnsi"/>
          <w:color w:val="0B0C0C"/>
          <w:sz w:val="24"/>
          <w:szCs w:val="24"/>
          <w:lang w:eastAsia="en-GB"/>
        </w:rPr>
        <w:t>Fees for access to facilities in the institution</w:t>
      </w:r>
    </w:p>
    <w:p w14:paraId="79DC0338" w14:textId="7A8D5112" w:rsidR="00EE4294" w:rsidRPr="00B34DF8" w:rsidRDefault="00B34DF8" w:rsidP="00B34DF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B34DF8">
        <w:rPr>
          <w:rFonts w:eastAsia="Times New Roman" w:cstheme="minorHAnsi"/>
          <w:color w:val="0B0C0C"/>
          <w:sz w:val="24"/>
          <w:szCs w:val="24"/>
          <w:lang w:eastAsia="en-GB"/>
        </w:rPr>
        <w:t>Block subsidy of the canteen</w:t>
      </w:r>
    </w:p>
    <w:p w14:paraId="08747FD2" w14:textId="42499F7D" w:rsidR="00EE4294" w:rsidRPr="00B34DF8" w:rsidRDefault="00B34DF8" w:rsidP="00B34DF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B34DF8">
        <w:rPr>
          <w:rFonts w:eastAsia="Times New Roman" w:cstheme="minorHAnsi"/>
          <w:color w:val="0B0C0C"/>
          <w:sz w:val="24"/>
          <w:szCs w:val="24"/>
          <w:lang w:eastAsia="en-GB"/>
        </w:rPr>
        <w:t xml:space="preserve">Block </w:t>
      </w:r>
      <w:r w:rsidR="00EE4294" w:rsidRPr="00B34DF8">
        <w:rPr>
          <w:rFonts w:eastAsia="Times New Roman" w:cstheme="minorHAnsi"/>
          <w:color w:val="0B0C0C"/>
          <w:sz w:val="24"/>
          <w:szCs w:val="24"/>
          <w:lang w:eastAsia="en-GB"/>
        </w:rPr>
        <w:t>subsidy of transport, or support for travel for all students regardless of family incomes</w:t>
      </w:r>
    </w:p>
    <w:p w14:paraId="78585428" w14:textId="2F53E49A" w:rsidR="00EE4294" w:rsidRPr="00B34DF8" w:rsidRDefault="00B34DF8" w:rsidP="00B34DF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B34DF8">
        <w:rPr>
          <w:rFonts w:eastAsia="Times New Roman" w:cstheme="minorHAnsi"/>
          <w:color w:val="0B0C0C"/>
          <w:sz w:val="24"/>
          <w:szCs w:val="24"/>
          <w:lang w:eastAsia="en-GB"/>
        </w:rPr>
        <w:t>Block provision of equipment, material or books</w:t>
      </w:r>
    </w:p>
    <w:p w14:paraId="6FA17D90" w14:textId="7D819141" w:rsidR="00EE4294" w:rsidRPr="00B34DF8" w:rsidRDefault="00B34DF8" w:rsidP="00B34DF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B34DF8">
        <w:rPr>
          <w:rFonts w:eastAsia="Times New Roman" w:cstheme="minorHAnsi"/>
          <w:color w:val="0B0C0C"/>
          <w:sz w:val="24"/>
          <w:szCs w:val="24"/>
          <w:lang w:eastAsia="en-GB"/>
        </w:rPr>
        <w:t>Making bonus payments to reward attendance or achievement</w:t>
      </w:r>
    </w:p>
    <w:p w14:paraId="215AE10B" w14:textId="318FE4EB" w:rsidR="00EE4294" w:rsidRPr="00B34DF8" w:rsidRDefault="00B34DF8" w:rsidP="00B34DF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B34DF8">
        <w:rPr>
          <w:rFonts w:eastAsia="Times New Roman" w:cstheme="minorHAnsi"/>
          <w:color w:val="0B0C0C"/>
          <w:sz w:val="24"/>
          <w:szCs w:val="24"/>
          <w:lang w:eastAsia="en-GB"/>
        </w:rPr>
        <w:t>Payments to support students’ general living costs</w:t>
      </w:r>
    </w:p>
    <w:p w14:paraId="78920EA5" w14:textId="77777777" w:rsidR="00D07935" w:rsidRPr="0072374F" w:rsidRDefault="00D07935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691E28AD" w14:textId="024BB017" w:rsidR="00D07935" w:rsidRPr="0072374F" w:rsidRDefault="00D07935" w:rsidP="0072374F">
      <w:pPr>
        <w:tabs>
          <w:tab w:val="left" w:pos="3851"/>
        </w:tabs>
        <w:spacing w:after="0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72374F">
        <w:rPr>
          <w:rFonts w:cstheme="minorHAnsi"/>
          <w:b/>
          <w:bCs/>
          <w:sz w:val="32"/>
          <w:szCs w:val="32"/>
          <w:u w:val="single"/>
        </w:rPr>
        <w:t xml:space="preserve">Types of </w:t>
      </w:r>
      <w:proofErr w:type="gramStart"/>
      <w:r w:rsidRPr="0072374F">
        <w:rPr>
          <w:rFonts w:cstheme="minorHAnsi"/>
          <w:b/>
          <w:bCs/>
          <w:sz w:val="32"/>
          <w:szCs w:val="32"/>
          <w:u w:val="single"/>
        </w:rPr>
        <w:t>Bursary</w:t>
      </w:r>
      <w:proofErr w:type="gramEnd"/>
    </w:p>
    <w:p w14:paraId="2CAF2079" w14:textId="77777777" w:rsidR="0072374F" w:rsidRPr="0072374F" w:rsidRDefault="0072374F" w:rsidP="0072374F">
      <w:pPr>
        <w:tabs>
          <w:tab w:val="left" w:pos="3851"/>
        </w:tabs>
        <w:spacing w:after="0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4124A8CD" w14:textId="77777777" w:rsidR="00DC3886" w:rsidRPr="0072374F" w:rsidRDefault="001F15E6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Vulnerable Students</w:t>
      </w:r>
    </w:p>
    <w:p w14:paraId="008553EF" w14:textId="452CA39B" w:rsidR="00DC3886" w:rsidRPr="0072374F" w:rsidRDefault="001F15E6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Young people in</w:t>
      </w:r>
      <w:r w:rsidR="00DC3886" w:rsidRPr="0072374F">
        <w:rPr>
          <w:rFonts w:cstheme="minorHAnsi"/>
          <w:sz w:val="24"/>
          <w:szCs w:val="24"/>
        </w:rPr>
        <w:t xml:space="preserve"> the defined vulnerable groups are eligible for a Bursary of at least £1,200 if their course lasts for 30 weeks or more.</w:t>
      </w:r>
      <w:r w:rsidR="00B34DF8">
        <w:rPr>
          <w:rFonts w:cstheme="minorHAnsi"/>
          <w:sz w:val="24"/>
          <w:szCs w:val="24"/>
        </w:rPr>
        <w:t xml:space="preserve"> </w:t>
      </w:r>
      <w:r w:rsidR="00DC3886" w:rsidRPr="0072374F">
        <w:rPr>
          <w:rFonts w:cstheme="minorHAnsi"/>
          <w:sz w:val="24"/>
          <w:szCs w:val="24"/>
        </w:rPr>
        <w:t>The defined vulnerable groups are:</w:t>
      </w:r>
    </w:p>
    <w:p w14:paraId="15F1B8DD" w14:textId="65A51F0E" w:rsidR="00DC3886" w:rsidRPr="0072374F" w:rsidRDefault="00DC3886" w:rsidP="0072374F">
      <w:pPr>
        <w:pStyle w:val="ListParagraph"/>
        <w:numPr>
          <w:ilvl w:val="0"/>
          <w:numId w:val="3"/>
        </w:num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 xml:space="preserve">Young people in care, including unaccompanied </w:t>
      </w:r>
      <w:r w:rsidR="00D46FD6" w:rsidRPr="0072374F">
        <w:rPr>
          <w:rFonts w:cstheme="minorHAnsi"/>
          <w:sz w:val="24"/>
          <w:szCs w:val="24"/>
        </w:rPr>
        <w:t>asylum-seeking</w:t>
      </w:r>
      <w:r w:rsidRPr="0072374F">
        <w:rPr>
          <w:rFonts w:cstheme="minorHAnsi"/>
          <w:sz w:val="24"/>
          <w:szCs w:val="24"/>
        </w:rPr>
        <w:t xml:space="preserve"> children and those who are fostered.</w:t>
      </w:r>
    </w:p>
    <w:p w14:paraId="754DC33C" w14:textId="77777777" w:rsidR="00DC3886" w:rsidRPr="0072374F" w:rsidRDefault="00DC3886" w:rsidP="0072374F">
      <w:pPr>
        <w:pStyle w:val="ListParagraph"/>
        <w:numPr>
          <w:ilvl w:val="0"/>
          <w:numId w:val="3"/>
        </w:num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Young care leavers</w:t>
      </w:r>
    </w:p>
    <w:p w14:paraId="4347CF0B" w14:textId="77777777" w:rsidR="00DC3886" w:rsidRPr="0072374F" w:rsidRDefault="00DC3886" w:rsidP="0072374F">
      <w:pPr>
        <w:pStyle w:val="ListParagraph"/>
        <w:numPr>
          <w:ilvl w:val="0"/>
          <w:numId w:val="3"/>
        </w:num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Young people getti</w:t>
      </w:r>
      <w:r w:rsidR="001F15E6" w:rsidRPr="0072374F">
        <w:rPr>
          <w:rFonts w:cstheme="minorHAnsi"/>
          <w:sz w:val="24"/>
          <w:szCs w:val="24"/>
        </w:rPr>
        <w:t>ng Income support or Universal C</w:t>
      </w:r>
      <w:r w:rsidRPr="0072374F">
        <w:rPr>
          <w:rFonts w:cstheme="minorHAnsi"/>
          <w:sz w:val="24"/>
          <w:szCs w:val="24"/>
        </w:rPr>
        <w:t>redit in their own right</w:t>
      </w:r>
    </w:p>
    <w:p w14:paraId="3B9E32F6" w14:textId="557D8BB0" w:rsidR="0099759E" w:rsidRDefault="00DC3886" w:rsidP="0072374F">
      <w:pPr>
        <w:pStyle w:val="ListParagraph"/>
        <w:numPr>
          <w:ilvl w:val="0"/>
          <w:numId w:val="3"/>
        </w:num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 xml:space="preserve">Young people getting </w:t>
      </w:r>
      <w:r w:rsidR="00E7273A" w:rsidRPr="0072374F">
        <w:rPr>
          <w:rFonts w:cstheme="minorHAnsi"/>
          <w:sz w:val="24"/>
          <w:szCs w:val="24"/>
        </w:rPr>
        <w:t>both Disability Living allowance (and</w:t>
      </w:r>
      <w:r w:rsidRPr="0072374F">
        <w:rPr>
          <w:rFonts w:cstheme="minorHAnsi"/>
          <w:sz w:val="24"/>
          <w:szCs w:val="24"/>
        </w:rPr>
        <w:t xml:space="preserve"> the new personal </w:t>
      </w:r>
      <w:r w:rsidR="001F15E6" w:rsidRPr="0072374F">
        <w:rPr>
          <w:rFonts w:cstheme="minorHAnsi"/>
          <w:sz w:val="24"/>
          <w:szCs w:val="24"/>
        </w:rPr>
        <w:t>independent</w:t>
      </w:r>
      <w:r w:rsidRPr="0072374F">
        <w:rPr>
          <w:rFonts w:cstheme="minorHAnsi"/>
          <w:sz w:val="24"/>
          <w:szCs w:val="24"/>
        </w:rPr>
        <w:t xml:space="preserve"> payments) and employment support </w:t>
      </w:r>
      <w:r w:rsidR="00E7273A" w:rsidRPr="0072374F">
        <w:rPr>
          <w:rFonts w:cstheme="minorHAnsi"/>
          <w:sz w:val="24"/>
          <w:szCs w:val="24"/>
        </w:rPr>
        <w:t>allowance (ESA) (</w:t>
      </w:r>
      <w:r w:rsidRPr="0072374F">
        <w:rPr>
          <w:rFonts w:cstheme="minorHAnsi"/>
          <w:sz w:val="24"/>
          <w:szCs w:val="24"/>
        </w:rPr>
        <w:t>or Universal Credit as a replacement for ESA) in their own right.</w:t>
      </w:r>
    </w:p>
    <w:p w14:paraId="4C64C597" w14:textId="50FD05D9" w:rsidR="0072374F" w:rsidRDefault="0072374F" w:rsidP="0072374F">
      <w:pPr>
        <w:pStyle w:val="ListParagraph"/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15D6476D" w14:textId="5C8D5663" w:rsidR="0072374F" w:rsidRDefault="0072374F" w:rsidP="0072374F">
      <w:pPr>
        <w:pStyle w:val="ListParagraph"/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2EAE61C2" w14:textId="77777777" w:rsidR="00B34DF8" w:rsidRDefault="00B34DF8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F15C8C8" w14:textId="3DDBA74F" w:rsidR="00615FAF" w:rsidRPr="0072374F" w:rsidRDefault="00615FA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Discretionary Bursary</w:t>
      </w:r>
    </w:p>
    <w:p w14:paraId="41C46A16" w14:textId="6ED761BF" w:rsidR="00615FAF" w:rsidRPr="0072374F" w:rsidRDefault="00615FA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The bursar</w:t>
      </w:r>
      <w:r w:rsidR="00024D1F" w:rsidRPr="0072374F">
        <w:rPr>
          <w:rFonts w:cstheme="minorHAnsi"/>
          <w:sz w:val="24"/>
          <w:szCs w:val="24"/>
        </w:rPr>
        <w:t>y is available</w:t>
      </w:r>
      <w:r w:rsidR="005D53C3" w:rsidRPr="0072374F">
        <w:rPr>
          <w:rFonts w:cstheme="minorHAnsi"/>
          <w:sz w:val="24"/>
          <w:szCs w:val="24"/>
        </w:rPr>
        <w:t xml:space="preserve"> to Riddlesdown Collegiate Sixth F</w:t>
      </w:r>
      <w:r w:rsidRPr="0072374F">
        <w:rPr>
          <w:rFonts w:cstheme="minorHAnsi"/>
          <w:sz w:val="24"/>
          <w:szCs w:val="24"/>
        </w:rPr>
        <w:t>orm students whose family income is £2</w:t>
      </w:r>
      <w:r w:rsidR="00CC6C2A" w:rsidRPr="0072374F">
        <w:rPr>
          <w:rFonts w:cstheme="minorHAnsi"/>
          <w:sz w:val="24"/>
          <w:szCs w:val="24"/>
        </w:rPr>
        <w:t>4</w:t>
      </w:r>
      <w:r w:rsidRPr="0072374F">
        <w:rPr>
          <w:rFonts w:cstheme="minorHAnsi"/>
          <w:sz w:val="24"/>
          <w:szCs w:val="24"/>
        </w:rPr>
        <w:t>,000 per annum or less and whose parents/carers are in receipt of any of the following;</w:t>
      </w:r>
    </w:p>
    <w:p w14:paraId="11A14B24" w14:textId="77777777" w:rsidR="0072374F" w:rsidRDefault="0072374F" w:rsidP="0072374F">
      <w:pPr>
        <w:pStyle w:val="ListParagraph"/>
        <w:numPr>
          <w:ilvl w:val="0"/>
          <w:numId w:val="7"/>
        </w:numPr>
        <w:spacing w:after="0" w:line="259" w:lineRule="auto"/>
      </w:pPr>
      <w:r>
        <w:t>Universal credit</w:t>
      </w:r>
    </w:p>
    <w:p w14:paraId="73CC6D81" w14:textId="77777777" w:rsidR="0072374F" w:rsidRDefault="0072374F" w:rsidP="0072374F">
      <w:pPr>
        <w:pStyle w:val="ListParagraph"/>
        <w:numPr>
          <w:ilvl w:val="0"/>
          <w:numId w:val="7"/>
        </w:numPr>
        <w:spacing w:after="0" w:line="259" w:lineRule="auto"/>
      </w:pPr>
      <w:r>
        <w:t>Disability Allowance</w:t>
      </w:r>
    </w:p>
    <w:p w14:paraId="0491EE5F" w14:textId="77777777" w:rsidR="0072374F" w:rsidRPr="00D049FD" w:rsidRDefault="0072374F" w:rsidP="0072374F">
      <w:pPr>
        <w:pStyle w:val="ListParagraph"/>
        <w:numPr>
          <w:ilvl w:val="0"/>
          <w:numId w:val="7"/>
        </w:numPr>
        <w:tabs>
          <w:tab w:val="left" w:pos="3851"/>
        </w:tabs>
        <w:spacing w:after="0"/>
      </w:pPr>
      <w:r w:rsidRPr="00D049FD">
        <w:t>Income support</w:t>
      </w:r>
    </w:p>
    <w:p w14:paraId="6D725367" w14:textId="77777777" w:rsidR="0072374F" w:rsidRPr="00D049FD" w:rsidRDefault="0072374F" w:rsidP="0072374F">
      <w:pPr>
        <w:pStyle w:val="ListParagraph"/>
        <w:numPr>
          <w:ilvl w:val="0"/>
          <w:numId w:val="7"/>
        </w:numPr>
        <w:tabs>
          <w:tab w:val="left" w:pos="3851"/>
        </w:tabs>
        <w:spacing w:after="0"/>
      </w:pPr>
      <w:r w:rsidRPr="00D049FD">
        <w:t>Income based Job seekers Allowance</w:t>
      </w:r>
    </w:p>
    <w:p w14:paraId="55F68CA7" w14:textId="77777777" w:rsidR="0072374F" w:rsidRPr="00D049FD" w:rsidRDefault="0072374F" w:rsidP="0072374F">
      <w:pPr>
        <w:pStyle w:val="ListParagraph"/>
        <w:numPr>
          <w:ilvl w:val="0"/>
          <w:numId w:val="7"/>
        </w:numPr>
        <w:tabs>
          <w:tab w:val="left" w:pos="3851"/>
        </w:tabs>
        <w:spacing w:after="0"/>
      </w:pPr>
      <w:r w:rsidRPr="00D049FD">
        <w:t>Child tax credit (provided there is no entitlement to working tax credit)</w:t>
      </w:r>
    </w:p>
    <w:p w14:paraId="6E7ED4C8" w14:textId="77777777" w:rsidR="0072374F" w:rsidRPr="00D049FD" w:rsidRDefault="0072374F" w:rsidP="0072374F">
      <w:pPr>
        <w:pStyle w:val="ListParagraph"/>
        <w:numPr>
          <w:ilvl w:val="0"/>
          <w:numId w:val="7"/>
        </w:numPr>
        <w:tabs>
          <w:tab w:val="left" w:pos="3851"/>
        </w:tabs>
        <w:spacing w:after="0"/>
      </w:pPr>
      <w:r w:rsidRPr="00D049FD">
        <w:t>Free school meals</w:t>
      </w:r>
    </w:p>
    <w:p w14:paraId="741CD5AE" w14:textId="77777777" w:rsidR="0072374F" w:rsidRDefault="0072374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40F27CAA" w14:textId="2CE54F38" w:rsidR="005D53C3" w:rsidRPr="0072374F" w:rsidRDefault="005D53C3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 xml:space="preserve">There is </w:t>
      </w:r>
      <w:r w:rsidRPr="0072374F">
        <w:rPr>
          <w:rFonts w:cstheme="minorHAnsi"/>
          <w:i/>
          <w:iCs/>
          <w:sz w:val="24"/>
          <w:szCs w:val="24"/>
        </w:rPr>
        <w:t>no statutory entitlement</w:t>
      </w:r>
      <w:r w:rsidRPr="0072374F">
        <w:rPr>
          <w:rFonts w:cstheme="minorHAnsi"/>
          <w:sz w:val="24"/>
          <w:szCs w:val="24"/>
        </w:rPr>
        <w:t xml:space="preserve"> to a discretionary bursary. The rate will be set in proportion to the fu</w:t>
      </w:r>
      <w:r w:rsidR="008F0FFD" w:rsidRPr="0072374F">
        <w:rPr>
          <w:rFonts w:cstheme="minorHAnsi"/>
          <w:sz w:val="24"/>
          <w:szCs w:val="24"/>
        </w:rPr>
        <w:t>nds available and the number of</w:t>
      </w:r>
      <w:r w:rsidRPr="0072374F">
        <w:rPr>
          <w:rFonts w:cstheme="minorHAnsi"/>
          <w:sz w:val="24"/>
          <w:szCs w:val="24"/>
        </w:rPr>
        <w:t xml:space="preserve"> eligible students. If circumstances cha</w:t>
      </w:r>
      <w:r w:rsidR="001F15E6" w:rsidRPr="0072374F">
        <w:rPr>
          <w:rFonts w:cstheme="minorHAnsi"/>
          <w:sz w:val="24"/>
          <w:szCs w:val="24"/>
        </w:rPr>
        <w:t>nge through the year which mean</w:t>
      </w:r>
      <w:r w:rsidRPr="0072374F">
        <w:rPr>
          <w:rFonts w:cstheme="minorHAnsi"/>
          <w:sz w:val="24"/>
          <w:szCs w:val="24"/>
        </w:rPr>
        <w:t xml:space="preserve"> that a student is no lon</w:t>
      </w:r>
      <w:r w:rsidR="001F15E6" w:rsidRPr="0072374F">
        <w:rPr>
          <w:rFonts w:cstheme="minorHAnsi"/>
          <w:sz w:val="24"/>
          <w:szCs w:val="24"/>
        </w:rPr>
        <w:t>ger eligible for compensation, the</w:t>
      </w:r>
      <w:r w:rsidRPr="0072374F">
        <w:rPr>
          <w:rFonts w:cstheme="minorHAnsi"/>
          <w:sz w:val="24"/>
          <w:szCs w:val="24"/>
        </w:rPr>
        <w:t xml:space="preserve"> bursary may be withdrawn. If a student drops out of learning, payments will stop.</w:t>
      </w:r>
    </w:p>
    <w:p w14:paraId="08713D48" w14:textId="77777777" w:rsidR="0072374F" w:rsidRDefault="0072374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3076A093" w14:textId="08802EB2" w:rsidR="005D53C3" w:rsidRPr="0072374F" w:rsidRDefault="005D53C3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 xml:space="preserve">There will be a limited amount of money in the budget which will be used as an emergency fund to support </w:t>
      </w:r>
      <w:proofErr w:type="gramStart"/>
      <w:r w:rsidRPr="0072374F">
        <w:rPr>
          <w:rFonts w:cstheme="minorHAnsi"/>
          <w:sz w:val="24"/>
          <w:szCs w:val="24"/>
        </w:rPr>
        <w:t>students</w:t>
      </w:r>
      <w:proofErr w:type="gramEnd"/>
      <w:r w:rsidRPr="0072374F">
        <w:rPr>
          <w:rFonts w:cstheme="minorHAnsi"/>
          <w:sz w:val="24"/>
          <w:szCs w:val="24"/>
        </w:rPr>
        <w:t xml:space="preserve"> and this will be assessed on a </w:t>
      </w:r>
      <w:proofErr w:type="gramStart"/>
      <w:r w:rsidRPr="0072374F">
        <w:rPr>
          <w:rFonts w:cstheme="minorHAnsi"/>
          <w:sz w:val="24"/>
          <w:szCs w:val="24"/>
        </w:rPr>
        <w:t>case by case</w:t>
      </w:r>
      <w:proofErr w:type="gramEnd"/>
      <w:r w:rsidRPr="0072374F">
        <w:rPr>
          <w:rFonts w:cstheme="minorHAnsi"/>
          <w:sz w:val="24"/>
          <w:szCs w:val="24"/>
        </w:rPr>
        <w:t xml:space="preserve"> basis. Requests for this support must be made to </w:t>
      </w:r>
      <w:r w:rsidR="009F76BC">
        <w:rPr>
          <w:rFonts w:cstheme="minorHAnsi"/>
          <w:sz w:val="24"/>
          <w:szCs w:val="24"/>
        </w:rPr>
        <w:t>Mrs P Robinson (College VI Pastoral assistant</w:t>
      </w:r>
      <w:r w:rsidRPr="0072374F">
        <w:rPr>
          <w:rFonts w:cstheme="minorHAnsi"/>
          <w:sz w:val="24"/>
          <w:szCs w:val="24"/>
        </w:rPr>
        <w:t>) and will be con</w:t>
      </w:r>
      <w:r w:rsidR="001F15E6" w:rsidRPr="0072374F">
        <w:rPr>
          <w:rFonts w:cstheme="minorHAnsi"/>
          <w:sz w:val="24"/>
          <w:szCs w:val="24"/>
        </w:rPr>
        <w:t>firmed by the Head of College VI</w:t>
      </w:r>
      <w:r w:rsidRPr="0072374F">
        <w:rPr>
          <w:rFonts w:cstheme="minorHAnsi"/>
          <w:sz w:val="24"/>
          <w:szCs w:val="24"/>
        </w:rPr>
        <w:t>. Any u</w:t>
      </w:r>
      <w:r w:rsidR="008F0FFD" w:rsidRPr="0072374F">
        <w:rPr>
          <w:rFonts w:cstheme="minorHAnsi"/>
          <w:sz w:val="24"/>
          <w:szCs w:val="24"/>
        </w:rPr>
        <w:t>nused funds will, where practical</w:t>
      </w:r>
      <w:r w:rsidRPr="0072374F">
        <w:rPr>
          <w:rFonts w:cstheme="minorHAnsi"/>
          <w:sz w:val="24"/>
          <w:szCs w:val="24"/>
        </w:rPr>
        <w:t>, be pooled for re-allocation.</w:t>
      </w:r>
    </w:p>
    <w:p w14:paraId="11B730AE" w14:textId="77777777" w:rsidR="0072374F" w:rsidRDefault="0072374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2312B43A" w14:textId="3BD34EE4" w:rsidR="001F15E6" w:rsidRDefault="00E755A4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Riddlesdown C</w:t>
      </w:r>
      <w:r w:rsidR="005D53C3" w:rsidRPr="0072374F">
        <w:rPr>
          <w:rFonts w:cstheme="minorHAnsi"/>
          <w:sz w:val="24"/>
          <w:szCs w:val="24"/>
        </w:rPr>
        <w:t xml:space="preserve">ollegiate will make every effort to </w:t>
      </w:r>
      <w:r w:rsidR="00724299" w:rsidRPr="0072374F">
        <w:rPr>
          <w:rFonts w:cstheme="minorHAnsi"/>
          <w:sz w:val="24"/>
          <w:szCs w:val="24"/>
        </w:rPr>
        <w:t>publicise</w:t>
      </w:r>
      <w:r w:rsidR="005D53C3" w:rsidRPr="0072374F">
        <w:rPr>
          <w:rFonts w:cstheme="minorHAnsi"/>
          <w:sz w:val="24"/>
          <w:szCs w:val="24"/>
        </w:rPr>
        <w:t xml:space="preserve"> the scheme and will give details and applications of the scheme to </w:t>
      </w:r>
      <w:r w:rsidR="00D46FD6" w:rsidRPr="0072374F">
        <w:rPr>
          <w:rFonts w:cstheme="minorHAnsi"/>
          <w:sz w:val="24"/>
          <w:szCs w:val="24"/>
        </w:rPr>
        <w:t>all</w:t>
      </w:r>
      <w:r w:rsidR="005D53C3" w:rsidRPr="0072374F">
        <w:rPr>
          <w:rFonts w:cstheme="minorHAnsi"/>
          <w:sz w:val="24"/>
          <w:szCs w:val="24"/>
        </w:rPr>
        <w:t xml:space="preserve"> those enquiring.</w:t>
      </w:r>
      <w:r w:rsidR="00724299" w:rsidRPr="0072374F">
        <w:rPr>
          <w:rFonts w:cstheme="minorHAnsi"/>
          <w:sz w:val="24"/>
          <w:szCs w:val="24"/>
        </w:rPr>
        <w:t xml:space="preserve"> S</w:t>
      </w:r>
      <w:r w:rsidR="005D53C3" w:rsidRPr="0072374F">
        <w:rPr>
          <w:rFonts w:cstheme="minorHAnsi"/>
          <w:sz w:val="24"/>
          <w:szCs w:val="24"/>
        </w:rPr>
        <w:t>tudents will also be i</w:t>
      </w:r>
      <w:r w:rsidR="001F15E6" w:rsidRPr="0072374F">
        <w:rPr>
          <w:rFonts w:cstheme="minorHAnsi"/>
          <w:sz w:val="24"/>
          <w:szCs w:val="24"/>
        </w:rPr>
        <w:t>nformed of the scheme by their S</w:t>
      </w:r>
      <w:r w:rsidR="005D53C3" w:rsidRPr="0072374F">
        <w:rPr>
          <w:rFonts w:cstheme="minorHAnsi"/>
          <w:sz w:val="24"/>
          <w:szCs w:val="24"/>
        </w:rPr>
        <w:t xml:space="preserve">enior Tutor in </w:t>
      </w:r>
      <w:r w:rsidR="00724299" w:rsidRPr="0072374F">
        <w:rPr>
          <w:rFonts w:cstheme="minorHAnsi"/>
          <w:sz w:val="24"/>
          <w:szCs w:val="24"/>
        </w:rPr>
        <w:t>assembly</w:t>
      </w:r>
      <w:r w:rsidR="005D53C3" w:rsidRPr="0072374F">
        <w:rPr>
          <w:rFonts w:cstheme="minorHAnsi"/>
          <w:sz w:val="24"/>
          <w:szCs w:val="24"/>
        </w:rPr>
        <w:t xml:space="preserve"> </w:t>
      </w:r>
      <w:r w:rsidR="00724299" w:rsidRPr="0072374F">
        <w:rPr>
          <w:rFonts w:cstheme="minorHAnsi"/>
          <w:sz w:val="24"/>
          <w:szCs w:val="24"/>
        </w:rPr>
        <w:t>and by their tutors in tutorial time.</w:t>
      </w:r>
    </w:p>
    <w:p w14:paraId="348645D7" w14:textId="77777777" w:rsidR="0072374F" w:rsidRPr="0072374F" w:rsidRDefault="0072374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45D9376F" w14:textId="3568A5EF" w:rsidR="00724299" w:rsidRPr="0072374F" w:rsidRDefault="00724299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Condition</w:t>
      </w:r>
    </w:p>
    <w:p w14:paraId="49207552" w14:textId="1E3207BF" w:rsidR="00CC6C2A" w:rsidRDefault="00CC6C2A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Payment of a bursary will be conditional on the student meeting agreed standards of attendance, behaviour and completion of work. Medical absences are acceptable, if properly supported by documentary evidence.</w:t>
      </w:r>
    </w:p>
    <w:p w14:paraId="005FFE89" w14:textId="77777777" w:rsidR="0072374F" w:rsidRPr="0072374F" w:rsidRDefault="0072374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7D4194F7" w14:textId="77777777" w:rsidR="00CC6C2A" w:rsidRPr="0072374F" w:rsidRDefault="00CC6C2A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Students will be expected to:</w:t>
      </w:r>
    </w:p>
    <w:p w14:paraId="57FCC130" w14:textId="77777777" w:rsidR="00CC6C2A" w:rsidRPr="0072374F" w:rsidRDefault="00CC6C2A" w:rsidP="0072374F">
      <w:pPr>
        <w:pStyle w:val="ListParagraph"/>
        <w:numPr>
          <w:ilvl w:val="0"/>
          <w:numId w:val="2"/>
        </w:num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 xml:space="preserve">Achieve an attendance figure of 92% </w:t>
      </w:r>
    </w:p>
    <w:p w14:paraId="168C3937" w14:textId="77777777" w:rsidR="00CC6C2A" w:rsidRPr="0072374F" w:rsidRDefault="00CC6C2A" w:rsidP="0072374F">
      <w:pPr>
        <w:pStyle w:val="ListParagraph"/>
        <w:numPr>
          <w:ilvl w:val="0"/>
          <w:numId w:val="2"/>
        </w:num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Be punctual to all lessons</w:t>
      </w:r>
    </w:p>
    <w:p w14:paraId="1C7BA03D" w14:textId="77777777" w:rsidR="00CC6C2A" w:rsidRPr="0072374F" w:rsidRDefault="00CC6C2A" w:rsidP="0072374F">
      <w:pPr>
        <w:pStyle w:val="ListParagraph"/>
        <w:numPr>
          <w:ilvl w:val="0"/>
          <w:numId w:val="2"/>
        </w:num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 xml:space="preserve">Meet the deadlines set for independent study and coursework </w:t>
      </w:r>
    </w:p>
    <w:p w14:paraId="4DBF12E9" w14:textId="7DB48091" w:rsidR="00CC6C2A" w:rsidRDefault="00CC6C2A" w:rsidP="0072374F">
      <w:pPr>
        <w:pStyle w:val="ListParagraph"/>
        <w:numPr>
          <w:ilvl w:val="0"/>
          <w:numId w:val="2"/>
        </w:num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 xml:space="preserve">Make acceptable progress towards academic targets, as evidenced in reports. </w:t>
      </w:r>
    </w:p>
    <w:p w14:paraId="10B540BA" w14:textId="77777777" w:rsidR="0072374F" w:rsidRPr="0072374F" w:rsidRDefault="0072374F" w:rsidP="0072374F">
      <w:pPr>
        <w:tabs>
          <w:tab w:val="left" w:pos="3851"/>
        </w:tabs>
        <w:spacing w:after="0"/>
        <w:ind w:left="1080"/>
        <w:rPr>
          <w:rFonts w:cstheme="minorHAnsi"/>
          <w:sz w:val="24"/>
          <w:szCs w:val="24"/>
        </w:rPr>
      </w:pPr>
    </w:p>
    <w:p w14:paraId="36454AD0" w14:textId="77777777" w:rsidR="00CC6C2A" w:rsidRPr="0072374F" w:rsidRDefault="00CC6C2A" w:rsidP="0072374F">
      <w:pPr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 xml:space="preserve">Failure to do so could result in payments being withdrawn. </w:t>
      </w:r>
    </w:p>
    <w:p w14:paraId="2571D275" w14:textId="77777777" w:rsidR="0072374F" w:rsidRDefault="0072374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7519A326" w14:textId="77777777" w:rsidR="00B34DF8" w:rsidRDefault="00B34DF8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2FE76411" w14:textId="77777777" w:rsidR="00B34DF8" w:rsidRDefault="00B34DF8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41EFAF4E" w14:textId="77777777" w:rsidR="00B34DF8" w:rsidRDefault="00B34DF8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5FF46F01" w14:textId="77777777" w:rsidR="00B34DF8" w:rsidRDefault="00B34DF8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7C1BB301" w14:textId="77777777" w:rsidR="00B34DF8" w:rsidRDefault="00B34DF8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55D295A5" w14:textId="77777777" w:rsidR="00B34DF8" w:rsidRDefault="00B34DF8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2FE2BF9" w14:textId="4DAF36B5" w:rsidR="00724299" w:rsidRPr="0072374F" w:rsidRDefault="00724299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 xml:space="preserve">Payments </w:t>
      </w:r>
    </w:p>
    <w:p w14:paraId="6F30DA1C" w14:textId="0AC3B742" w:rsidR="0072374F" w:rsidRDefault="00724299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Payments will be made monthly</w:t>
      </w:r>
      <w:r w:rsidR="00D07935" w:rsidRPr="0072374F">
        <w:rPr>
          <w:rFonts w:cstheme="minorHAnsi"/>
          <w:sz w:val="24"/>
          <w:szCs w:val="24"/>
        </w:rPr>
        <w:t>,</w:t>
      </w:r>
      <w:r w:rsidR="00024D1F" w:rsidRPr="0072374F">
        <w:rPr>
          <w:rFonts w:cstheme="minorHAnsi"/>
          <w:sz w:val="24"/>
          <w:szCs w:val="24"/>
        </w:rPr>
        <w:t xml:space="preserve"> </w:t>
      </w:r>
      <w:r w:rsidRPr="0072374F">
        <w:rPr>
          <w:rFonts w:cstheme="minorHAnsi"/>
          <w:sz w:val="24"/>
          <w:szCs w:val="24"/>
        </w:rPr>
        <w:t>directly to the student</w:t>
      </w:r>
      <w:r w:rsidR="001F15E6" w:rsidRPr="0072374F">
        <w:rPr>
          <w:rFonts w:cstheme="minorHAnsi"/>
          <w:sz w:val="24"/>
          <w:szCs w:val="24"/>
        </w:rPr>
        <w:t>’</w:t>
      </w:r>
      <w:r w:rsidRPr="0072374F">
        <w:rPr>
          <w:rFonts w:cstheme="minorHAnsi"/>
          <w:sz w:val="24"/>
          <w:szCs w:val="24"/>
        </w:rPr>
        <w:t>s bank account</w:t>
      </w:r>
      <w:r w:rsidR="0099759E" w:rsidRPr="0072374F">
        <w:rPr>
          <w:rFonts w:cstheme="minorHAnsi"/>
          <w:sz w:val="24"/>
          <w:szCs w:val="24"/>
        </w:rPr>
        <w:t xml:space="preserve"> </w:t>
      </w:r>
      <w:r w:rsidRPr="0072374F">
        <w:rPr>
          <w:rFonts w:cstheme="minorHAnsi"/>
          <w:sz w:val="24"/>
          <w:szCs w:val="24"/>
        </w:rPr>
        <w:t>(subje</w:t>
      </w:r>
      <w:r w:rsidR="001F15E6" w:rsidRPr="0072374F">
        <w:rPr>
          <w:rFonts w:cstheme="minorHAnsi"/>
          <w:sz w:val="24"/>
          <w:szCs w:val="24"/>
        </w:rPr>
        <w:t>ct to receipt of details). Additional</w:t>
      </w:r>
      <w:r w:rsidRPr="0072374F">
        <w:rPr>
          <w:rFonts w:cstheme="minorHAnsi"/>
          <w:sz w:val="24"/>
          <w:szCs w:val="24"/>
        </w:rPr>
        <w:t xml:space="preserve"> discretionary payments may be made in other forms. The release of these payme</w:t>
      </w:r>
      <w:r w:rsidR="00C962DE" w:rsidRPr="0072374F">
        <w:rPr>
          <w:rFonts w:cstheme="minorHAnsi"/>
          <w:sz w:val="24"/>
          <w:szCs w:val="24"/>
        </w:rPr>
        <w:t xml:space="preserve">nts will be dependent upon the </w:t>
      </w:r>
      <w:r w:rsidRPr="0072374F">
        <w:rPr>
          <w:rFonts w:cstheme="minorHAnsi"/>
          <w:sz w:val="24"/>
          <w:szCs w:val="24"/>
        </w:rPr>
        <w:t>student meeting the standards above.</w:t>
      </w:r>
    </w:p>
    <w:p w14:paraId="7F4D887D" w14:textId="77777777" w:rsidR="0072374F" w:rsidRPr="0072374F" w:rsidRDefault="0072374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2F9A9FC9" w14:textId="77777777" w:rsidR="00724299" w:rsidRPr="0072374F" w:rsidRDefault="00724299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Availability of Funds</w:t>
      </w:r>
    </w:p>
    <w:p w14:paraId="59F0C141" w14:textId="77777777" w:rsidR="00724299" w:rsidRPr="0072374F" w:rsidRDefault="00024D1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Bursary money is finite. As such</w:t>
      </w:r>
      <w:r w:rsidR="001F15E6" w:rsidRPr="0072374F">
        <w:rPr>
          <w:rFonts w:cstheme="minorHAnsi"/>
          <w:sz w:val="24"/>
          <w:szCs w:val="24"/>
        </w:rPr>
        <w:t>,</w:t>
      </w:r>
      <w:r w:rsidRPr="0072374F">
        <w:rPr>
          <w:rFonts w:cstheme="minorHAnsi"/>
          <w:sz w:val="24"/>
          <w:szCs w:val="24"/>
        </w:rPr>
        <w:t xml:space="preserve"> it may not meet all needs or be available for all discretionary payments at all parts of the year.</w:t>
      </w:r>
    </w:p>
    <w:p w14:paraId="0432AF49" w14:textId="5C7A1141" w:rsidR="0099759E" w:rsidRDefault="00024D1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A student awarded a bursary will sign an agreement undertaking to</w:t>
      </w:r>
      <w:r w:rsidR="008F0FFD" w:rsidRPr="0072374F">
        <w:rPr>
          <w:rFonts w:cstheme="minorHAnsi"/>
          <w:sz w:val="24"/>
          <w:szCs w:val="24"/>
        </w:rPr>
        <w:t xml:space="preserve"> meet the conditions laid out by</w:t>
      </w:r>
      <w:r w:rsidRPr="0072374F">
        <w:rPr>
          <w:rFonts w:cstheme="minorHAnsi"/>
          <w:sz w:val="24"/>
          <w:szCs w:val="24"/>
        </w:rPr>
        <w:t xml:space="preserve"> Riddlesdown Collegiate, accepting the amount and basis which it is to be paid,</w:t>
      </w:r>
      <w:r w:rsidR="001F15E6" w:rsidRPr="0072374F">
        <w:rPr>
          <w:rFonts w:cstheme="minorHAnsi"/>
          <w:sz w:val="24"/>
          <w:szCs w:val="24"/>
        </w:rPr>
        <w:t xml:space="preserve"> and undertaking to notify the C</w:t>
      </w:r>
      <w:r w:rsidRPr="0072374F">
        <w:rPr>
          <w:rFonts w:cstheme="minorHAnsi"/>
          <w:sz w:val="24"/>
          <w:szCs w:val="24"/>
        </w:rPr>
        <w:t>ollegiate of any change in his/her circumstances.</w:t>
      </w:r>
    </w:p>
    <w:p w14:paraId="51F4CF8A" w14:textId="77777777" w:rsidR="0072374F" w:rsidRPr="0072374F" w:rsidRDefault="0072374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277B40BD" w14:textId="77777777" w:rsidR="00024D1F" w:rsidRPr="0072374F" w:rsidRDefault="00024D1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Fraudulent claims</w:t>
      </w:r>
    </w:p>
    <w:p w14:paraId="3E6F557F" w14:textId="77777777" w:rsidR="00024D1F" w:rsidRPr="0072374F" w:rsidRDefault="00024D1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 xml:space="preserve">Where an application is found to have been made </w:t>
      </w:r>
      <w:proofErr w:type="gramStart"/>
      <w:r w:rsidRPr="0072374F">
        <w:rPr>
          <w:rFonts w:cstheme="minorHAnsi"/>
          <w:sz w:val="24"/>
          <w:szCs w:val="24"/>
        </w:rPr>
        <w:t>on the basis o</w:t>
      </w:r>
      <w:r w:rsidR="001F15E6" w:rsidRPr="0072374F">
        <w:rPr>
          <w:rFonts w:cstheme="minorHAnsi"/>
          <w:sz w:val="24"/>
          <w:szCs w:val="24"/>
        </w:rPr>
        <w:t>f</w:t>
      </w:r>
      <w:proofErr w:type="gramEnd"/>
      <w:r w:rsidR="001F15E6" w:rsidRPr="0072374F">
        <w:rPr>
          <w:rFonts w:cstheme="minorHAnsi"/>
          <w:sz w:val="24"/>
          <w:szCs w:val="24"/>
        </w:rPr>
        <w:t xml:space="preserve"> false information, payment will</w:t>
      </w:r>
      <w:r w:rsidRPr="0072374F">
        <w:rPr>
          <w:rFonts w:cstheme="minorHAnsi"/>
          <w:sz w:val="24"/>
          <w:szCs w:val="24"/>
        </w:rPr>
        <w:t xml:space="preserve"> be discontinued. The individual concerned may be subject </w:t>
      </w:r>
      <w:r w:rsidR="001F15E6" w:rsidRPr="0072374F">
        <w:rPr>
          <w:rFonts w:cstheme="minorHAnsi"/>
          <w:sz w:val="24"/>
          <w:szCs w:val="24"/>
        </w:rPr>
        <w:t>to disciplinary action and the C</w:t>
      </w:r>
      <w:r w:rsidRPr="0072374F">
        <w:rPr>
          <w:rFonts w:cstheme="minorHAnsi"/>
          <w:sz w:val="24"/>
          <w:szCs w:val="24"/>
        </w:rPr>
        <w:t>ollegiate may seek to recover any funds or goods obtained.</w:t>
      </w:r>
    </w:p>
    <w:p w14:paraId="5CDC4E34" w14:textId="6CF64712" w:rsidR="00D07935" w:rsidRPr="0072374F" w:rsidRDefault="00024D1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Please note that Riddlesdown Collegiate guarantees that all personal informatio</w:t>
      </w:r>
      <w:r w:rsidR="008F0FFD" w:rsidRPr="0072374F">
        <w:rPr>
          <w:rFonts w:cstheme="minorHAnsi"/>
          <w:sz w:val="24"/>
          <w:szCs w:val="24"/>
        </w:rPr>
        <w:t xml:space="preserve">n including household </w:t>
      </w:r>
      <w:r w:rsidR="001F15E6" w:rsidRPr="0072374F">
        <w:rPr>
          <w:rFonts w:cstheme="minorHAnsi"/>
          <w:sz w:val="24"/>
          <w:szCs w:val="24"/>
        </w:rPr>
        <w:t>earnings</w:t>
      </w:r>
      <w:r w:rsidR="00E755A4" w:rsidRPr="0072374F">
        <w:rPr>
          <w:rFonts w:cstheme="minorHAnsi"/>
          <w:sz w:val="24"/>
          <w:szCs w:val="24"/>
        </w:rPr>
        <w:t xml:space="preserve"> </w:t>
      </w:r>
      <w:r w:rsidRPr="0072374F">
        <w:rPr>
          <w:rFonts w:cstheme="minorHAnsi"/>
          <w:sz w:val="24"/>
          <w:szCs w:val="24"/>
        </w:rPr>
        <w:t xml:space="preserve">will be stored securely and will remain strictly </w:t>
      </w:r>
      <w:r w:rsidR="00D46FD6" w:rsidRPr="0072374F">
        <w:rPr>
          <w:rFonts w:cstheme="minorHAnsi"/>
          <w:sz w:val="24"/>
          <w:szCs w:val="24"/>
        </w:rPr>
        <w:t xml:space="preserve">confidential </w:t>
      </w:r>
      <w:proofErr w:type="gramStart"/>
      <w:r w:rsidR="00D46FD6" w:rsidRPr="0072374F">
        <w:rPr>
          <w:rFonts w:cstheme="minorHAnsi"/>
          <w:sz w:val="24"/>
          <w:szCs w:val="24"/>
        </w:rPr>
        <w:t>In</w:t>
      </w:r>
      <w:proofErr w:type="gramEnd"/>
      <w:r w:rsidRPr="0072374F">
        <w:rPr>
          <w:rFonts w:cstheme="minorHAnsi"/>
          <w:sz w:val="24"/>
          <w:szCs w:val="24"/>
        </w:rPr>
        <w:t xml:space="preserve"> year applications will be considered subject to funds available.</w:t>
      </w:r>
    </w:p>
    <w:p w14:paraId="117A3155" w14:textId="77777777" w:rsidR="00AF61E3" w:rsidRPr="0072374F" w:rsidRDefault="00AF61E3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17C33484" w14:textId="7AB894B0" w:rsidR="0099759E" w:rsidRDefault="0099759E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7B4DA7C4" w14:textId="6D2A0FDF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01AFE004" w14:textId="5331B29F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49E6E4F" w14:textId="3CFA906F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7383D3F4" w14:textId="23672B7B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47FBE0A1" w14:textId="24E55D40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0E373526" w14:textId="76FE9E8F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2115D727" w14:textId="5DEBA8BD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4B555FE" w14:textId="2BB0CA5D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8502A80" w14:textId="767B4CBC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733BB923" w14:textId="553A62D5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BEE6D9B" w14:textId="44EFA02F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7E112DA" w14:textId="509CFEA0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1E11A44" w14:textId="23B969E3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1B1FF25F" w14:textId="33A1F63D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67703FD3" w14:textId="584D6E4C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2D8D41FC" w14:textId="1F293B5D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0BD717F5" w14:textId="55BEDC2F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1611CA2C" w14:textId="4385BE52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7CE31C70" w14:textId="2FC6EDEC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7DA24CAC" w14:textId="56646FCC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1622F53" w14:textId="162D2771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5D4EC522" w14:textId="022AA088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85D3197" w14:textId="6A443076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5504036C" w14:textId="47F9E694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65E9B802" wp14:editId="1E90E60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34590" cy="488950"/>
            <wp:effectExtent l="0" t="0" r="3810" b="6350"/>
            <wp:wrapTight wrapText="bothSides">
              <wp:wrapPolygon edited="0">
                <wp:start x="0" y="0"/>
                <wp:lineTo x="0" y="21039"/>
                <wp:lineTo x="21465" y="21039"/>
                <wp:lineTo x="21465" y="0"/>
                <wp:lineTo x="0" y="0"/>
              </wp:wrapPolygon>
            </wp:wrapTight>
            <wp:docPr id="3" name="Picture 3" descr="New-br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-bran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F09A5A" w14:textId="7607D958" w:rsid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6C26CFE" w14:textId="77777777" w:rsidR="008F0FFD" w:rsidRPr="0072374F" w:rsidRDefault="008F0FFD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6A9CFA2B" w14:textId="77777777" w:rsidR="0072374F" w:rsidRDefault="0072374F" w:rsidP="0072374F">
      <w:pPr>
        <w:tabs>
          <w:tab w:val="left" w:pos="3851"/>
        </w:tabs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25C08E74" w14:textId="05148031" w:rsidR="00C962DE" w:rsidRPr="00A44D20" w:rsidRDefault="00C962DE" w:rsidP="009F76BC">
      <w:pPr>
        <w:tabs>
          <w:tab w:val="left" w:pos="3851"/>
        </w:tabs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A44D20">
        <w:rPr>
          <w:rFonts w:cstheme="minorHAnsi"/>
          <w:b/>
          <w:sz w:val="32"/>
          <w:szCs w:val="32"/>
          <w:u w:val="single"/>
        </w:rPr>
        <w:t xml:space="preserve">Riddlesdown </w:t>
      </w:r>
      <w:r w:rsidR="008F0FFD" w:rsidRPr="00A44D20">
        <w:rPr>
          <w:rFonts w:cstheme="minorHAnsi"/>
          <w:b/>
          <w:sz w:val="32"/>
          <w:szCs w:val="32"/>
          <w:u w:val="single"/>
        </w:rPr>
        <w:t>C</w:t>
      </w:r>
      <w:r w:rsidRPr="00A44D20">
        <w:rPr>
          <w:rFonts w:cstheme="minorHAnsi"/>
          <w:b/>
          <w:sz w:val="32"/>
          <w:szCs w:val="32"/>
          <w:u w:val="single"/>
        </w:rPr>
        <w:t>ollegiate 16-19 Bursary fund</w:t>
      </w:r>
      <w:r w:rsidR="009F76BC">
        <w:rPr>
          <w:rFonts w:cstheme="minorHAnsi"/>
          <w:b/>
          <w:sz w:val="32"/>
          <w:szCs w:val="32"/>
          <w:u w:val="single"/>
        </w:rPr>
        <w:t xml:space="preserve"> a</w:t>
      </w:r>
      <w:r w:rsidR="00050F87" w:rsidRPr="00A44D20">
        <w:rPr>
          <w:rFonts w:cstheme="minorHAnsi"/>
          <w:b/>
          <w:sz w:val="32"/>
          <w:szCs w:val="32"/>
          <w:u w:val="single"/>
        </w:rPr>
        <w:t>pplication Form</w:t>
      </w:r>
    </w:p>
    <w:p w14:paraId="486C3024" w14:textId="77777777" w:rsidR="0072374F" w:rsidRPr="0072374F" w:rsidRDefault="0072374F" w:rsidP="0072374F">
      <w:pPr>
        <w:tabs>
          <w:tab w:val="left" w:pos="3851"/>
        </w:tabs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6725BD72" w14:textId="77A9D492" w:rsidR="00C962DE" w:rsidRDefault="00C962DE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Please ensure you have</w:t>
      </w:r>
      <w:r w:rsidR="001F15E6" w:rsidRPr="0072374F">
        <w:rPr>
          <w:rFonts w:cstheme="minorHAnsi"/>
          <w:sz w:val="24"/>
          <w:szCs w:val="24"/>
        </w:rPr>
        <w:t xml:space="preserve"> read and understood the </w:t>
      </w:r>
      <w:r w:rsidR="00AF61E3" w:rsidRPr="0072374F">
        <w:rPr>
          <w:rFonts w:cstheme="minorHAnsi"/>
          <w:sz w:val="24"/>
          <w:szCs w:val="24"/>
        </w:rPr>
        <w:t>Collegiate</w:t>
      </w:r>
      <w:r w:rsidRPr="0072374F">
        <w:rPr>
          <w:rFonts w:cstheme="minorHAnsi"/>
          <w:sz w:val="24"/>
          <w:szCs w:val="24"/>
        </w:rPr>
        <w:t xml:space="preserve"> statement regarding Bursary applications before completing this form. Please note if a bursary is </w:t>
      </w:r>
      <w:r w:rsidR="008F0FFD" w:rsidRPr="0072374F">
        <w:rPr>
          <w:rFonts w:cstheme="minorHAnsi"/>
          <w:sz w:val="24"/>
          <w:szCs w:val="24"/>
        </w:rPr>
        <w:t>awarded</w:t>
      </w:r>
      <w:r w:rsidRPr="0072374F">
        <w:rPr>
          <w:rFonts w:cstheme="minorHAnsi"/>
          <w:sz w:val="24"/>
          <w:szCs w:val="24"/>
        </w:rPr>
        <w:t xml:space="preserve"> the payments will be made subject to the conditions being met.</w:t>
      </w:r>
    </w:p>
    <w:p w14:paraId="494CD881" w14:textId="77777777" w:rsidR="0072374F" w:rsidRPr="0072374F" w:rsidRDefault="0072374F" w:rsidP="0072374F">
      <w:pPr>
        <w:tabs>
          <w:tab w:val="left" w:pos="3851"/>
        </w:tabs>
        <w:spacing w:after="0"/>
        <w:rPr>
          <w:rFonts w:cstheme="minorHAnsi"/>
          <w:sz w:val="24"/>
          <w:szCs w:val="24"/>
        </w:rPr>
      </w:pPr>
    </w:p>
    <w:p w14:paraId="2DE1BF4B" w14:textId="2423E85A" w:rsidR="00C962DE" w:rsidRPr="0072374F" w:rsidRDefault="00C962DE" w:rsidP="00A44D20">
      <w:pPr>
        <w:tabs>
          <w:tab w:val="left" w:pos="3851"/>
        </w:tabs>
        <w:spacing w:after="0"/>
        <w:rPr>
          <w:rFonts w:cstheme="minorHAnsi"/>
          <w:b/>
          <w:sz w:val="24"/>
          <w:szCs w:val="24"/>
        </w:rPr>
      </w:pPr>
      <w:r w:rsidRPr="0072374F">
        <w:rPr>
          <w:rFonts w:cstheme="minorHAnsi"/>
          <w:b/>
          <w:sz w:val="24"/>
          <w:szCs w:val="24"/>
        </w:rPr>
        <w:t>Please hand this form in to Mr</w:t>
      </w:r>
      <w:r w:rsidR="00D46FD6" w:rsidRPr="0072374F">
        <w:rPr>
          <w:rFonts w:cstheme="minorHAnsi"/>
          <w:b/>
          <w:sz w:val="24"/>
          <w:szCs w:val="24"/>
        </w:rPr>
        <w:t>s P Robinson</w:t>
      </w:r>
      <w:r w:rsidR="00736139" w:rsidRPr="0072374F">
        <w:rPr>
          <w:rFonts w:cstheme="minorHAnsi"/>
          <w:b/>
          <w:sz w:val="24"/>
          <w:szCs w:val="24"/>
        </w:rPr>
        <w:t xml:space="preserve"> </w:t>
      </w:r>
      <w:r w:rsidR="001F15E6" w:rsidRPr="0072374F">
        <w:rPr>
          <w:rFonts w:cstheme="minorHAnsi"/>
          <w:b/>
          <w:sz w:val="24"/>
          <w:szCs w:val="24"/>
        </w:rPr>
        <w:t>(</w:t>
      </w:r>
      <w:r w:rsidR="00D46FD6" w:rsidRPr="0072374F">
        <w:rPr>
          <w:rFonts w:cstheme="minorHAnsi"/>
          <w:b/>
          <w:sz w:val="24"/>
          <w:szCs w:val="24"/>
        </w:rPr>
        <w:t>Pastoral Assistant</w:t>
      </w:r>
      <w:r w:rsidR="001F15E6" w:rsidRPr="0072374F">
        <w:rPr>
          <w:rFonts w:cstheme="minorHAnsi"/>
          <w:b/>
          <w:sz w:val="24"/>
          <w:szCs w:val="24"/>
        </w:rPr>
        <w:t xml:space="preserve"> College VI</w:t>
      </w:r>
      <w:r w:rsidRPr="0072374F">
        <w:rPr>
          <w:rFonts w:cstheme="minorHAnsi"/>
          <w:b/>
          <w:sz w:val="24"/>
          <w:szCs w:val="24"/>
        </w:rPr>
        <w:t>) with any relevant evidence</w:t>
      </w:r>
      <w:r w:rsidR="00A44D20">
        <w:rPr>
          <w:rFonts w:cstheme="minorHAnsi"/>
          <w:b/>
          <w:sz w:val="24"/>
          <w:szCs w:val="24"/>
        </w:rPr>
        <w:t>.</w:t>
      </w:r>
    </w:p>
    <w:p w14:paraId="53ED621A" w14:textId="77777777" w:rsidR="00A44D20" w:rsidRDefault="00A44D20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70A9EF89" w14:textId="10958A75" w:rsidR="0072374F" w:rsidRDefault="00C962DE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SECTION 1 – Student detail</w:t>
      </w:r>
    </w:p>
    <w:p w14:paraId="2F862481" w14:textId="142065CE" w:rsidR="0072374F" w:rsidRPr="0072374F" w:rsidRDefault="0072374F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98045" wp14:editId="39EE4509">
                <wp:simplePos x="0" y="0"/>
                <wp:positionH relativeFrom="margin">
                  <wp:align>right</wp:align>
                </wp:positionH>
                <wp:positionV relativeFrom="paragraph">
                  <wp:posOffset>156278</wp:posOffset>
                </wp:positionV>
                <wp:extent cx="6624077" cy="1403985"/>
                <wp:effectExtent l="0" t="0" r="24765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7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D956" w14:textId="7ACF0769" w:rsidR="00C962DE" w:rsidRPr="0072374F" w:rsidRDefault="00C962D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72374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First Name </w:t>
                            </w:r>
                            <w:r w:rsidR="0072374F" w:rsidRPr="0072374F">
                              <w:rPr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  <w:r w:rsidRPr="0072374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2374F" w:rsidRPr="0072374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74F">
                              <w:rPr>
                                <w:bCs/>
                                <w:sz w:val="28"/>
                                <w:szCs w:val="28"/>
                              </w:rPr>
                              <w:t>Surname</w:t>
                            </w:r>
                            <w:r w:rsidR="0072374F" w:rsidRPr="0072374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_________________________</w:t>
                            </w:r>
                          </w:p>
                          <w:p w14:paraId="2BBF8612" w14:textId="4D477EC4" w:rsidR="00C962DE" w:rsidRPr="0072374F" w:rsidRDefault="00C962D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72374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Date of </w:t>
                            </w:r>
                            <w:r w:rsidR="00A44D20" w:rsidRPr="0072374F">
                              <w:rPr>
                                <w:bCs/>
                                <w:sz w:val="28"/>
                                <w:szCs w:val="28"/>
                              </w:rPr>
                              <w:t>birth _</w:t>
                            </w:r>
                            <w:r w:rsidR="0072374F" w:rsidRPr="0072374F">
                              <w:rPr>
                                <w:bCs/>
                                <w:sz w:val="28"/>
                                <w:szCs w:val="28"/>
                              </w:rPr>
                              <w:t>_________________________</w:t>
                            </w:r>
                            <w:r w:rsidRPr="0072374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Home </w:t>
                            </w:r>
                            <w:r w:rsidR="0072374F" w:rsidRPr="0072374F">
                              <w:rPr>
                                <w:bCs/>
                                <w:sz w:val="28"/>
                                <w:szCs w:val="28"/>
                              </w:rPr>
                              <w:t>no. _____________</w:t>
                            </w:r>
                            <w:r w:rsidR="00A44D20">
                              <w:rPr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72374F" w:rsidRPr="0072374F">
                              <w:rPr>
                                <w:bCs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14:paraId="76A0FAE0" w14:textId="03396E42" w:rsidR="00736139" w:rsidRPr="0072374F" w:rsidRDefault="00C962D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72374F">
                              <w:rPr>
                                <w:bCs/>
                                <w:sz w:val="28"/>
                                <w:szCs w:val="28"/>
                              </w:rPr>
                              <w:t>Email</w:t>
                            </w:r>
                            <w:r w:rsidR="0072374F" w:rsidRPr="0072374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________________________________</w:t>
                            </w:r>
                            <w:r w:rsidR="00A44D20" w:rsidRPr="0072374F">
                              <w:rPr>
                                <w:bCs/>
                                <w:sz w:val="28"/>
                                <w:szCs w:val="28"/>
                              </w:rPr>
                              <w:t>_ Mobile</w:t>
                            </w:r>
                            <w:r w:rsidRPr="0072374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no.</w:t>
                            </w:r>
                            <w:r w:rsidR="0072374F" w:rsidRPr="0072374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98045" id="_x0000_s1027" type="#_x0000_t202" style="position:absolute;margin-left:470.4pt;margin-top:12.3pt;width:521.6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">
                <v:textbox style="mso-fit-shape-to-text:t">
                  <w:txbxContent>
                    <w:p w14:paraId="6124D956" w14:textId="7ACF0769" w:rsidR="00C962DE" w:rsidRPr="0072374F" w:rsidRDefault="00C962DE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72374F">
                        <w:rPr>
                          <w:bCs/>
                          <w:sz w:val="28"/>
                          <w:szCs w:val="28"/>
                        </w:rPr>
                        <w:t xml:space="preserve">First Name </w:t>
                      </w:r>
                      <w:r w:rsidR="0072374F" w:rsidRPr="0072374F">
                        <w:rPr>
                          <w:bCs/>
                          <w:sz w:val="28"/>
                          <w:szCs w:val="28"/>
                        </w:rPr>
                        <w:t>____________________________</w:t>
                      </w:r>
                      <w:r w:rsidRPr="0072374F">
                        <w:rPr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72374F" w:rsidRPr="0072374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2374F">
                        <w:rPr>
                          <w:bCs/>
                          <w:sz w:val="28"/>
                          <w:szCs w:val="28"/>
                        </w:rPr>
                        <w:t>Surname</w:t>
                      </w:r>
                      <w:r w:rsidR="0072374F" w:rsidRPr="0072374F">
                        <w:rPr>
                          <w:bCs/>
                          <w:sz w:val="28"/>
                          <w:szCs w:val="28"/>
                        </w:rPr>
                        <w:t xml:space="preserve"> _________________________</w:t>
                      </w:r>
                    </w:p>
                    <w:p w14:paraId="2BBF8612" w14:textId="4D477EC4" w:rsidR="00C962DE" w:rsidRPr="0072374F" w:rsidRDefault="00C962DE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72374F">
                        <w:rPr>
                          <w:bCs/>
                          <w:sz w:val="28"/>
                          <w:szCs w:val="28"/>
                        </w:rPr>
                        <w:t xml:space="preserve">Date of </w:t>
                      </w:r>
                      <w:r w:rsidR="00A44D20" w:rsidRPr="0072374F">
                        <w:rPr>
                          <w:bCs/>
                          <w:sz w:val="28"/>
                          <w:szCs w:val="28"/>
                        </w:rPr>
                        <w:t>birth _</w:t>
                      </w:r>
                      <w:r w:rsidR="0072374F" w:rsidRPr="0072374F">
                        <w:rPr>
                          <w:bCs/>
                          <w:sz w:val="28"/>
                          <w:szCs w:val="28"/>
                        </w:rPr>
                        <w:t>_________________________</w:t>
                      </w:r>
                      <w:r w:rsidRPr="0072374F">
                        <w:rPr>
                          <w:bCs/>
                          <w:sz w:val="28"/>
                          <w:szCs w:val="28"/>
                        </w:rPr>
                        <w:t xml:space="preserve">   Home </w:t>
                      </w:r>
                      <w:r w:rsidR="0072374F" w:rsidRPr="0072374F">
                        <w:rPr>
                          <w:bCs/>
                          <w:sz w:val="28"/>
                          <w:szCs w:val="28"/>
                        </w:rPr>
                        <w:t>no. _____________</w:t>
                      </w:r>
                      <w:r w:rsidR="00A44D20">
                        <w:rPr>
                          <w:bCs/>
                          <w:sz w:val="28"/>
                          <w:szCs w:val="28"/>
                        </w:rPr>
                        <w:t>_</w:t>
                      </w:r>
                      <w:r w:rsidR="0072374F" w:rsidRPr="0072374F">
                        <w:rPr>
                          <w:bCs/>
                          <w:sz w:val="28"/>
                          <w:szCs w:val="28"/>
                        </w:rPr>
                        <w:t>___________</w:t>
                      </w:r>
                    </w:p>
                    <w:p w14:paraId="76A0FAE0" w14:textId="03396E42" w:rsidR="00736139" w:rsidRPr="0072374F" w:rsidRDefault="00C962DE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72374F">
                        <w:rPr>
                          <w:bCs/>
                          <w:sz w:val="28"/>
                          <w:szCs w:val="28"/>
                        </w:rPr>
                        <w:t>Email</w:t>
                      </w:r>
                      <w:r w:rsidR="0072374F" w:rsidRPr="0072374F">
                        <w:rPr>
                          <w:bCs/>
                          <w:sz w:val="28"/>
                          <w:szCs w:val="28"/>
                        </w:rPr>
                        <w:t xml:space="preserve"> ________________________________</w:t>
                      </w:r>
                      <w:r w:rsidR="00A44D20" w:rsidRPr="0072374F">
                        <w:rPr>
                          <w:bCs/>
                          <w:sz w:val="28"/>
                          <w:szCs w:val="28"/>
                        </w:rPr>
                        <w:t>_ Mobile</w:t>
                      </w:r>
                      <w:r w:rsidRPr="0072374F">
                        <w:rPr>
                          <w:bCs/>
                          <w:sz w:val="28"/>
                          <w:szCs w:val="28"/>
                        </w:rPr>
                        <w:t xml:space="preserve"> no.</w:t>
                      </w:r>
                      <w:r w:rsidR="0072374F" w:rsidRPr="0072374F">
                        <w:rPr>
                          <w:bCs/>
                          <w:sz w:val="28"/>
                          <w:szCs w:val="28"/>
                        </w:rPr>
                        <w:t xml:space="preserve"> 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2995F2" w14:textId="1401E47A" w:rsidR="00C962DE" w:rsidRPr="0072374F" w:rsidRDefault="00C962DE" w:rsidP="0072374F">
      <w:pPr>
        <w:tabs>
          <w:tab w:val="left" w:pos="3851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A6A3683" w14:textId="77777777" w:rsidR="00C962DE" w:rsidRPr="0072374F" w:rsidRDefault="00C962DE" w:rsidP="0072374F">
      <w:pPr>
        <w:spacing w:after="0"/>
        <w:rPr>
          <w:rFonts w:cstheme="minorHAnsi"/>
          <w:sz w:val="24"/>
          <w:szCs w:val="24"/>
        </w:rPr>
      </w:pPr>
    </w:p>
    <w:p w14:paraId="17BA1204" w14:textId="77777777" w:rsidR="00C962DE" w:rsidRPr="0072374F" w:rsidRDefault="00C962DE" w:rsidP="0072374F">
      <w:pPr>
        <w:spacing w:after="0"/>
        <w:rPr>
          <w:rFonts w:cstheme="minorHAnsi"/>
          <w:sz w:val="24"/>
          <w:szCs w:val="24"/>
        </w:rPr>
      </w:pPr>
    </w:p>
    <w:p w14:paraId="5851CF6F" w14:textId="77777777" w:rsidR="00C962DE" w:rsidRPr="0072374F" w:rsidRDefault="00C962DE" w:rsidP="0072374F">
      <w:pPr>
        <w:spacing w:after="0"/>
        <w:rPr>
          <w:rFonts w:cstheme="minorHAnsi"/>
          <w:sz w:val="24"/>
          <w:szCs w:val="24"/>
        </w:rPr>
      </w:pPr>
    </w:p>
    <w:p w14:paraId="558FC710" w14:textId="77777777" w:rsidR="00C962DE" w:rsidRPr="0072374F" w:rsidRDefault="00C962DE" w:rsidP="0072374F">
      <w:pPr>
        <w:spacing w:after="0"/>
        <w:jc w:val="right"/>
        <w:rPr>
          <w:rFonts w:cstheme="minorHAnsi"/>
          <w:sz w:val="24"/>
          <w:szCs w:val="24"/>
        </w:rPr>
      </w:pPr>
    </w:p>
    <w:p w14:paraId="18EDD8FB" w14:textId="77777777" w:rsidR="0072374F" w:rsidRDefault="0072374F" w:rsidP="00A44D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68A681B" w14:textId="1B409DAE" w:rsidR="001F15E6" w:rsidRPr="0072374F" w:rsidRDefault="00C962DE" w:rsidP="00A44D20">
      <w:pPr>
        <w:spacing w:after="0"/>
        <w:jc w:val="center"/>
        <w:rPr>
          <w:rFonts w:cstheme="minorHAnsi"/>
          <w:b/>
          <w:sz w:val="24"/>
          <w:szCs w:val="24"/>
        </w:rPr>
      </w:pPr>
      <w:r w:rsidRPr="0072374F">
        <w:rPr>
          <w:rFonts w:cstheme="minorHAnsi"/>
          <w:b/>
          <w:sz w:val="24"/>
          <w:szCs w:val="24"/>
        </w:rPr>
        <w:t>Please complete either section 2 or</w:t>
      </w:r>
      <w:r w:rsidR="00F0648D" w:rsidRPr="0072374F">
        <w:rPr>
          <w:rFonts w:cstheme="minorHAnsi"/>
          <w:b/>
          <w:sz w:val="24"/>
          <w:szCs w:val="24"/>
        </w:rPr>
        <w:t xml:space="preserve"> 3 based on your circumstances.</w:t>
      </w:r>
    </w:p>
    <w:p w14:paraId="2CF5DF03" w14:textId="77777777" w:rsidR="0072374F" w:rsidRDefault="0072374F" w:rsidP="00A44D20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6C894B2" w14:textId="241AA342" w:rsidR="00C962DE" w:rsidRPr="0072374F" w:rsidRDefault="001F15E6" w:rsidP="00A44D20">
      <w:pPr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SECTION 2 – Vulnerable Student</w:t>
      </w:r>
    </w:p>
    <w:p w14:paraId="07FD560C" w14:textId="77777777" w:rsidR="00C962DE" w:rsidRPr="0072374F" w:rsidRDefault="00C962DE" w:rsidP="0072374F">
      <w:pPr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Please tick the box that applies to you: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8"/>
        <w:gridCol w:w="9472"/>
      </w:tblGrid>
      <w:tr w:rsidR="00015B1F" w:rsidRPr="0072374F" w14:paraId="3ED6213D" w14:textId="77777777" w:rsidTr="0072374F">
        <w:trPr>
          <w:trHeight w:val="260"/>
        </w:trPr>
        <w:tc>
          <w:tcPr>
            <w:tcW w:w="918" w:type="dxa"/>
          </w:tcPr>
          <w:p w14:paraId="1CDAB4B2" w14:textId="77777777" w:rsidR="00015B1F" w:rsidRPr="0072374F" w:rsidRDefault="00015B1F" w:rsidP="007237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2" w:type="dxa"/>
          </w:tcPr>
          <w:p w14:paraId="0D52DC32" w14:textId="77777777" w:rsidR="00015B1F" w:rsidRPr="0072374F" w:rsidRDefault="00015B1F" w:rsidP="0072374F">
            <w:pPr>
              <w:rPr>
                <w:rFonts w:cstheme="minorHAnsi"/>
                <w:sz w:val="24"/>
                <w:szCs w:val="24"/>
              </w:rPr>
            </w:pPr>
            <w:r w:rsidRPr="0072374F">
              <w:rPr>
                <w:rFonts w:cstheme="minorHAnsi"/>
                <w:sz w:val="24"/>
                <w:szCs w:val="24"/>
              </w:rPr>
              <w:t>I am living in care</w:t>
            </w:r>
          </w:p>
        </w:tc>
      </w:tr>
      <w:tr w:rsidR="00015B1F" w:rsidRPr="0072374F" w14:paraId="13FEF98A" w14:textId="77777777" w:rsidTr="0072374F">
        <w:trPr>
          <w:trHeight w:val="260"/>
        </w:trPr>
        <w:tc>
          <w:tcPr>
            <w:tcW w:w="918" w:type="dxa"/>
          </w:tcPr>
          <w:p w14:paraId="37C5E80B" w14:textId="77777777" w:rsidR="00015B1F" w:rsidRPr="0072374F" w:rsidRDefault="00015B1F" w:rsidP="007237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2" w:type="dxa"/>
          </w:tcPr>
          <w:p w14:paraId="3E63C164" w14:textId="77777777" w:rsidR="00015B1F" w:rsidRPr="0072374F" w:rsidRDefault="00015B1F" w:rsidP="0072374F">
            <w:pPr>
              <w:rPr>
                <w:rFonts w:cstheme="minorHAnsi"/>
                <w:sz w:val="24"/>
                <w:szCs w:val="24"/>
              </w:rPr>
            </w:pPr>
            <w:r w:rsidRPr="0072374F">
              <w:rPr>
                <w:rFonts w:cstheme="minorHAnsi"/>
                <w:sz w:val="24"/>
                <w:szCs w:val="24"/>
              </w:rPr>
              <w:t>I am a care leaver</w:t>
            </w:r>
          </w:p>
        </w:tc>
      </w:tr>
      <w:tr w:rsidR="00015B1F" w:rsidRPr="0072374F" w14:paraId="70E934AC" w14:textId="77777777" w:rsidTr="0072374F">
        <w:trPr>
          <w:trHeight w:val="247"/>
        </w:trPr>
        <w:tc>
          <w:tcPr>
            <w:tcW w:w="918" w:type="dxa"/>
          </w:tcPr>
          <w:p w14:paraId="37B7DF4D" w14:textId="77777777" w:rsidR="00015B1F" w:rsidRPr="0072374F" w:rsidRDefault="00015B1F" w:rsidP="007237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2" w:type="dxa"/>
          </w:tcPr>
          <w:p w14:paraId="23FE6158" w14:textId="77777777" w:rsidR="00015B1F" w:rsidRPr="0072374F" w:rsidRDefault="00015B1F" w:rsidP="0072374F">
            <w:pPr>
              <w:rPr>
                <w:rFonts w:cstheme="minorHAnsi"/>
                <w:sz w:val="24"/>
                <w:szCs w:val="24"/>
              </w:rPr>
            </w:pPr>
            <w:r w:rsidRPr="0072374F">
              <w:rPr>
                <w:rFonts w:cstheme="minorHAnsi"/>
                <w:sz w:val="24"/>
                <w:szCs w:val="24"/>
              </w:rPr>
              <w:t xml:space="preserve">I am in receipt of income </w:t>
            </w:r>
            <w:proofErr w:type="gramStart"/>
            <w:r w:rsidRPr="0072374F">
              <w:rPr>
                <w:rFonts w:cstheme="minorHAnsi"/>
                <w:sz w:val="24"/>
                <w:szCs w:val="24"/>
              </w:rPr>
              <w:t>support(</w:t>
            </w:r>
            <w:proofErr w:type="gramEnd"/>
            <w:r w:rsidRPr="0072374F">
              <w:rPr>
                <w:rFonts w:cstheme="minorHAnsi"/>
                <w:sz w:val="24"/>
                <w:szCs w:val="24"/>
              </w:rPr>
              <w:t>universal credit)</w:t>
            </w:r>
          </w:p>
        </w:tc>
      </w:tr>
      <w:tr w:rsidR="00015B1F" w:rsidRPr="0072374F" w14:paraId="3C868493" w14:textId="77777777" w:rsidTr="0072374F">
        <w:trPr>
          <w:trHeight w:val="260"/>
        </w:trPr>
        <w:tc>
          <w:tcPr>
            <w:tcW w:w="918" w:type="dxa"/>
          </w:tcPr>
          <w:p w14:paraId="3D96A42B" w14:textId="77777777" w:rsidR="00015B1F" w:rsidRPr="0072374F" w:rsidRDefault="00015B1F" w:rsidP="007237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2" w:type="dxa"/>
          </w:tcPr>
          <w:p w14:paraId="5724DEDC" w14:textId="77777777" w:rsidR="00015B1F" w:rsidRPr="0072374F" w:rsidRDefault="00015B1F" w:rsidP="0072374F">
            <w:pPr>
              <w:rPr>
                <w:rFonts w:cstheme="minorHAnsi"/>
                <w:sz w:val="24"/>
                <w:szCs w:val="24"/>
              </w:rPr>
            </w:pPr>
            <w:r w:rsidRPr="0072374F">
              <w:rPr>
                <w:rFonts w:cstheme="minorHAnsi"/>
                <w:sz w:val="24"/>
                <w:szCs w:val="24"/>
              </w:rPr>
              <w:t>I am in receipt of disability allowance</w:t>
            </w:r>
          </w:p>
        </w:tc>
      </w:tr>
    </w:tbl>
    <w:p w14:paraId="0F98CF66" w14:textId="77777777" w:rsidR="00015B1F" w:rsidRPr="0072374F" w:rsidRDefault="00015B1F" w:rsidP="0072374F">
      <w:pPr>
        <w:spacing w:after="0"/>
        <w:rPr>
          <w:rFonts w:cstheme="minorHAnsi"/>
          <w:sz w:val="24"/>
          <w:szCs w:val="24"/>
        </w:rPr>
      </w:pPr>
    </w:p>
    <w:p w14:paraId="74594748" w14:textId="77777777" w:rsidR="00F0648D" w:rsidRPr="0072374F" w:rsidRDefault="00015B1F" w:rsidP="0072374F">
      <w:pPr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If you are a</w:t>
      </w:r>
      <w:r w:rsidR="001F15E6" w:rsidRPr="0072374F">
        <w:rPr>
          <w:rFonts w:cstheme="minorHAnsi"/>
          <w:sz w:val="24"/>
          <w:szCs w:val="24"/>
        </w:rPr>
        <w:t>pplying for a Vulnerable student</w:t>
      </w:r>
      <w:r w:rsidRPr="0072374F">
        <w:rPr>
          <w:rFonts w:cstheme="minorHAnsi"/>
          <w:sz w:val="24"/>
          <w:szCs w:val="24"/>
        </w:rPr>
        <w:t xml:space="preserve"> and have completed Section </w:t>
      </w:r>
      <w:proofErr w:type="gramStart"/>
      <w:r w:rsidRPr="0072374F">
        <w:rPr>
          <w:rFonts w:cstheme="minorHAnsi"/>
          <w:sz w:val="24"/>
          <w:szCs w:val="24"/>
        </w:rPr>
        <w:t>2</w:t>
      </w:r>
      <w:proofErr w:type="gramEnd"/>
      <w:r w:rsidRPr="0072374F">
        <w:rPr>
          <w:rFonts w:cstheme="minorHAnsi"/>
          <w:sz w:val="24"/>
          <w:szCs w:val="24"/>
        </w:rPr>
        <w:t xml:space="preserve"> please go to Section 4.</w:t>
      </w:r>
    </w:p>
    <w:p w14:paraId="20107D16" w14:textId="77777777" w:rsidR="0099759E" w:rsidRPr="0072374F" w:rsidRDefault="0099759E" w:rsidP="0072374F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339B6612" w14:textId="77777777" w:rsidR="00015B1F" w:rsidRPr="0072374F" w:rsidRDefault="00015B1F" w:rsidP="0072374F">
      <w:pPr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Section 3 – Discretionary Bursary</w:t>
      </w:r>
    </w:p>
    <w:p w14:paraId="17B4EE98" w14:textId="6158C269" w:rsidR="00015B1F" w:rsidRPr="0072374F" w:rsidRDefault="00015B1F" w:rsidP="0072374F">
      <w:pPr>
        <w:spacing w:after="0"/>
        <w:rPr>
          <w:rFonts w:cstheme="minorHAnsi"/>
          <w:bCs/>
          <w:sz w:val="24"/>
          <w:szCs w:val="24"/>
        </w:rPr>
      </w:pPr>
      <w:r w:rsidRPr="0072374F">
        <w:rPr>
          <w:rFonts w:cstheme="minorHAnsi"/>
          <w:bCs/>
          <w:sz w:val="24"/>
          <w:szCs w:val="24"/>
        </w:rPr>
        <w:t>I am a student who lives</w:t>
      </w:r>
      <w:r w:rsidR="001F15E6" w:rsidRPr="0072374F">
        <w:rPr>
          <w:rFonts w:cstheme="minorHAnsi"/>
          <w:bCs/>
          <w:sz w:val="24"/>
          <w:szCs w:val="24"/>
        </w:rPr>
        <w:t xml:space="preserve"> permanently</w:t>
      </w:r>
      <w:r w:rsidRPr="0072374F">
        <w:rPr>
          <w:rFonts w:cstheme="minorHAnsi"/>
          <w:bCs/>
          <w:sz w:val="24"/>
          <w:szCs w:val="24"/>
        </w:rPr>
        <w:t xml:space="preserve"> in a household</w:t>
      </w:r>
      <w:r w:rsidR="001F15E6" w:rsidRPr="0072374F">
        <w:rPr>
          <w:rFonts w:cstheme="minorHAnsi"/>
          <w:bCs/>
          <w:sz w:val="24"/>
          <w:szCs w:val="24"/>
        </w:rPr>
        <w:t xml:space="preserve"> and</w:t>
      </w:r>
      <w:r w:rsidRPr="0072374F">
        <w:rPr>
          <w:rFonts w:cstheme="minorHAnsi"/>
          <w:bCs/>
          <w:sz w:val="24"/>
          <w:szCs w:val="24"/>
        </w:rPr>
        <w:t xml:space="preserve"> whose parents/carers receive one of the following</w:t>
      </w:r>
      <w:r w:rsidR="0072374F" w:rsidRPr="0072374F">
        <w:rPr>
          <w:rFonts w:cstheme="minorHAnsi"/>
          <w:bCs/>
          <w:sz w:val="24"/>
          <w:szCs w:val="24"/>
        </w:rPr>
        <w:t xml:space="preserve"> </w:t>
      </w:r>
      <w:r w:rsidR="0099759E" w:rsidRPr="0072374F">
        <w:rPr>
          <w:rFonts w:cstheme="minorHAnsi"/>
          <w:bCs/>
          <w:sz w:val="24"/>
          <w:szCs w:val="24"/>
        </w:rPr>
        <w:t>(</w:t>
      </w:r>
      <w:r w:rsidR="00D46FD6" w:rsidRPr="0072374F">
        <w:rPr>
          <w:rFonts w:cstheme="minorHAnsi"/>
          <w:bCs/>
          <w:sz w:val="24"/>
          <w:szCs w:val="24"/>
        </w:rPr>
        <w:t>Please</w:t>
      </w:r>
      <w:r w:rsidR="00CF161B" w:rsidRPr="0072374F">
        <w:rPr>
          <w:rFonts w:cstheme="minorHAnsi"/>
          <w:bCs/>
          <w:sz w:val="24"/>
          <w:szCs w:val="24"/>
        </w:rPr>
        <w:t xml:space="preserve"> tick appropriate box)</w:t>
      </w:r>
      <w:r w:rsidR="0072374F" w:rsidRPr="0072374F">
        <w:rPr>
          <w:rFonts w:cstheme="minorHAnsi"/>
          <w:bCs/>
          <w:sz w:val="24"/>
          <w:szCs w:val="24"/>
        </w:rPr>
        <w:t>:</w:t>
      </w:r>
    </w:p>
    <w:p w14:paraId="61AA572B" w14:textId="77777777" w:rsidR="0072374F" w:rsidRPr="0072374F" w:rsidRDefault="0072374F" w:rsidP="0072374F">
      <w:pPr>
        <w:spacing w:after="0"/>
        <w:rPr>
          <w:rFonts w:cstheme="minorHAnsi"/>
          <w:bCs/>
          <w:sz w:val="24"/>
          <w:szCs w:val="24"/>
        </w:rPr>
      </w:pPr>
    </w:p>
    <w:tbl>
      <w:tblPr>
        <w:tblStyle w:val="TableGrid"/>
        <w:tblW w:w="10367" w:type="dxa"/>
        <w:jc w:val="center"/>
        <w:tblLook w:val="04A0" w:firstRow="1" w:lastRow="0" w:firstColumn="1" w:lastColumn="0" w:noHBand="0" w:noVBand="1"/>
      </w:tblPr>
      <w:tblGrid>
        <w:gridCol w:w="2795"/>
        <w:gridCol w:w="2524"/>
        <w:gridCol w:w="2524"/>
        <w:gridCol w:w="2524"/>
      </w:tblGrid>
      <w:tr w:rsidR="00D07935" w:rsidRPr="0072374F" w14:paraId="6E57939E" w14:textId="56FD8142" w:rsidTr="0072374F">
        <w:trPr>
          <w:trHeight w:val="815"/>
          <w:jc w:val="center"/>
        </w:trPr>
        <w:tc>
          <w:tcPr>
            <w:tcW w:w="2795" w:type="dxa"/>
          </w:tcPr>
          <w:p w14:paraId="1331FF89" w14:textId="26CF0C09" w:rsidR="00D07935" w:rsidRPr="0072374F" w:rsidRDefault="00D07935" w:rsidP="0072374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 xml:space="preserve">Household income </w:t>
            </w:r>
            <w:r w:rsidR="009F76BC">
              <w:rPr>
                <w:rFonts w:cstheme="minorHAnsi"/>
                <w:bCs/>
                <w:sz w:val="24"/>
                <w:szCs w:val="24"/>
              </w:rPr>
              <w:t>of</w:t>
            </w:r>
            <w:r w:rsidRPr="0072374F">
              <w:rPr>
                <w:rFonts w:cstheme="minorHAnsi"/>
                <w:bCs/>
                <w:sz w:val="24"/>
                <w:szCs w:val="24"/>
              </w:rPr>
              <w:t xml:space="preserve"> £2</w:t>
            </w:r>
            <w:r w:rsidR="009F76BC">
              <w:rPr>
                <w:rFonts w:cstheme="minorHAnsi"/>
                <w:bCs/>
                <w:sz w:val="24"/>
                <w:szCs w:val="24"/>
              </w:rPr>
              <w:t>4,</w:t>
            </w:r>
            <w:r w:rsidRPr="0072374F">
              <w:rPr>
                <w:rFonts w:cstheme="minorHAnsi"/>
                <w:bCs/>
                <w:sz w:val="24"/>
                <w:szCs w:val="24"/>
              </w:rPr>
              <w:t>000</w:t>
            </w:r>
            <w:r w:rsidR="009F76BC">
              <w:rPr>
                <w:rFonts w:cstheme="minorHAnsi"/>
                <w:bCs/>
                <w:sz w:val="24"/>
                <w:szCs w:val="24"/>
              </w:rPr>
              <w:t xml:space="preserve"> or less</w:t>
            </w:r>
          </w:p>
        </w:tc>
        <w:tc>
          <w:tcPr>
            <w:tcW w:w="2524" w:type="dxa"/>
          </w:tcPr>
          <w:p w14:paraId="3C1E3803" w14:textId="77777777" w:rsidR="00D07935" w:rsidRPr="0072374F" w:rsidRDefault="00D07935" w:rsidP="0072374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>Universal credit</w:t>
            </w:r>
          </w:p>
        </w:tc>
        <w:tc>
          <w:tcPr>
            <w:tcW w:w="2524" w:type="dxa"/>
          </w:tcPr>
          <w:p w14:paraId="75AC2126" w14:textId="20D64E9D" w:rsidR="00D07935" w:rsidRPr="0072374F" w:rsidRDefault="00D07935" w:rsidP="0072374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>Disability benefit</w:t>
            </w:r>
          </w:p>
        </w:tc>
        <w:tc>
          <w:tcPr>
            <w:tcW w:w="2524" w:type="dxa"/>
          </w:tcPr>
          <w:p w14:paraId="5654A06F" w14:textId="5B54A2D2" w:rsidR="00D07935" w:rsidRPr="0072374F" w:rsidRDefault="00D07935" w:rsidP="0072374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>Other</w:t>
            </w:r>
          </w:p>
        </w:tc>
      </w:tr>
      <w:tr w:rsidR="0072374F" w:rsidRPr="0072374F" w14:paraId="6B7B944F" w14:textId="77777777" w:rsidTr="0072374F">
        <w:trPr>
          <w:trHeight w:val="465"/>
          <w:jc w:val="center"/>
        </w:trPr>
        <w:tc>
          <w:tcPr>
            <w:tcW w:w="2795" w:type="dxa"/>
          </w:tcPr>
          <w:p w14:paraId="491A3827" w14:textId="77777777" w:rsidR="0072374F" w:rsidRPr="0072374F" w:rsidRDefault="0072374F" w:rsidP="0072374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0DE90690" w14:textId="77777777" w:rsidR="0072374F" w:rsidRPr="0072374F" w:rsidRDefault="0072374F" w:rsidP="0072374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3FAD8659" w14:textId="77777777" w:rsidR="0072374F" w:rsidRPr="0072374F" w:rsidRDefault="0072374F" w:rsidP="0072374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7F07DB78" w14:textId="77777777" w:rsidR="0072374F" w:rsidRPr="0072374F" w:rsidRDefault="0072374F" w:rsidP="0072374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79B472B" w14:textId="77777777" w:rsidR="00B34A76" w:rsidRPr="0072374F" w:rsidRDefault="00B34A76" w:rsidP="0072374F">
      <w:pPr>
        <w:spacing w:after="0"/>
        <w:rPr>
          <w:rFonts w:cstheme="minorHAnsi"/>
          <w:b/>
          <w:sz w:val="24"/>
          <w:szCs w:val="24"/>
        </w:rPr>
      </w:pPr>
    </w:p>
    <w:p w14:paraId="69488B07" w14:textId="44EF8C45" w:rsidR="00CF161B" w:rsidRPr="0072374F" w:rsidRDefault="00015B1F" w:rsidP="0072374F">
      <w:pPr>
        <w:spacing w:after="0"/>
        <w:rPr>
          <w:rFonts w:cstheme="minorHAnsi"/>
          <w:bCs/>
          <w:sz w:val="24"/>
          <w:szCs w:val="24"/>
        </w:rPr>
      </w:pPr>
      <w:r w:rsidRPr="0072374F">
        <w:rPr>
          <w:rFonts w:cstheme="minorHAnsi"/>
          <w:bCs/>
          <w:sz w:val="24"/>
          <w:szCs w:val="24"/>
        </w:rPr>
        <w:t xml:space="preserve">I am a student who is eligible for free school </w:t>
      </w:r>
      <w:r w:rsidR="00D07935" w:rsidRPr="0072374F">
        <w:rPr>
          <w:rFonts w:cstheme="minorHAnsi"/>
          <w:bCs/>
          <w:sz w:val="24"/>
          <w:szCs w:val="24"/>
        </w:rPr>
        <w:t>meals</w:t>
      </w:r>
      <w:r w:rsidR="00D46FD6" w:rsidRPr="0072374F">
        <w:rPr>
          <w:rFonts w:cstheme="minorHAnsi"/>
          <w:bCs/>
          <w:sz w:val="24"/>
          <w:szCs w:val="24"/>
        </w:rPr>
        <w:t xml:space="preserve"> </w:t>
      </w:r>
      <w:r w:rsidR="00D07935" w:rsidRPr="0072374F">
        <w:rPr>
          <w:rFonts w:cstheme="minorHAnsi"/>
          <w:bCs/>
          <w:sz w:val="24"/>
          <w:szCs w:val="24"/>
        </w:rPr>
        <w:t>(</w:t>
      </w:r>
      <w:r w:rsidR="009F76BC">
        <w:rPr>
          <w:rFonts w:cstheme="minorHAnsi"/>
          <w:bCs/>
          <w:sz w:val="24"/>
          <w:szCs w:val="24"/>
        </w:rPr>
        <w:t xml:space="preserve">or </w:t>
      </w:r>
      <w:r w:rsidR="00D07935" w:rsidRPr="0072374F">
        <w:rPr>
          <w:rFonts w:cstheme="minorHAnsi"/>
          <w:bCs/>
          <w:sz w:val="24"/>
          <w:szCs w:val="24"/>
        </w:rPr>
        <w:t>have previously claimed</w:t>
      </w:r>
      <w:r w:rsidR="009F76BC">
        <w:rPr>
          <w:rFonts w:cstheme="minorHAnsi"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4256"/>
        <w:gridCol w:w="1050"/>
        <w:gridCol w:w="4128"/>
      </w:tblGrid>
      <w:tr w:rsidR="009F76BC" w:rsidRPr="0072374F" w14:paraId="6D922853" w14:textId="77777777" w:rsidTr="009F76BC">
        <w:trPr>
          <w:trHeight w:val="266"/>
        </w:trPr>
        <w:tc>
          <w:tcPr>
            <w:tcW w:w="999" w:type="dxa"/>
          </w:tcPr>
          <w:p w14:paraId="1EDB399C" w14:textId="77777777" w:rsidR="009F76BC" w:rsidRPr="0072374F" w:rsidRDefault="009F76BC" w:rsidP="0072374F">
            <w:pPr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>Yes</w:t>
            </w:r>
          </w:p>
        </w:tc>
        <w:tc>
          <w:tcPr>
            <w:tcW w:w="4256" w:type="dxa"/>
          </w:tcPr>
          <w:p w14:paraId="1F0A762B" w14:textId="11024344" w:rsidR="009F76BC" w:rsidRPr="0072374F" w:rsidRDefault="009F76BC" w:rsidP="0072374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4CB27C8D" w14:textId="77777777" w:rsidR="009F76BC" w:rsidRPr="0072374F" w:rsidRDefault="009F76BC" w:rsidP="0072374F">
            <w:pPr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>No</w:t>
            </w:r>
          </w:p>
        </w:tc>
        <w:tc>
          <w:tcPr>
            <w:tcW w:w="4128" w:type="dxa"/>
          </w:tcPr>
          <w:p w14:paraId="6F64154D" w14:textId="57900F94" w:rsidR="009F76BC" w:rsidRPr="0072374F" w:rsidRDefault="009F76BC" w:rsidP="0072374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4FD3C5A" w14:textId="77777777" w:rsidR="0099759E" w:rsidRPr="0072374F" w:rsidRDefault="0099759E" w:rsidP="0072374F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0BEF1A2" w14:textId="77B4C671" w:rsidR="0099759E" w:rsidRDefault="00CF161B" w:rsidP="0072374F">
      <w:pPr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Section 4</w:t>
      </w:r>
      <w:r w:rsidR="008F0FFD" w:rsidRPr="0072374F">
        <w:rPr>
          <w:rFonts w:cstheme="minorHAnsi"/>
          <w:b/>
          <w:sz w:val="24"/>
          <w:szCs w:val="24"/>
          <w:u w:val="single"/>
        </w:rPr>
        <w:t xml:space="preserve"> – Proof of eligibility</w:t>
      </w:r>
    </w:p>
    <w:p w14:paraId="6D2DE438" w14:textId="77777777" w:rsidR="00A44D20" w:rsidRPr="0072374F" w:rsidRDefault="00A44D20" w:rsidP="0072374F">
      <w:pPr>
        <w:spacing w:after="0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10432" w:type="dxa"/>
        <w:tblInd w:w="-5" w:type="dxa"/>
        <w:tblLook w:val="04A0" w:firstRow="1" w:lastRow="0" w:firstColumn="1" w:lastColumn="0" w:noHBand="0" w:noVBand="1"/>
      </w:tblPr>
      <w:tblGrid>
        <w:gridCol w:w="5198"/>
        <w:gridCol w:w="5234"/>
      </w:tblGrid>
      <w:tr w:rsidR="00CF161B" w:rsidRPr="0072374F" w14:paraId="429266DD" w14:textId="77777777" w:rsidTr="00A44D20">
        <w:trPr>
          <w:trHeight w:val="222"/>
        </w:trPr>
        <w:tc>
          <w:tcPr>
            <w:tcW w:w="5198" w:type="dxa"/>
          </w:tcPr>
          <w:p w14:paraId="784899E8" w14:textId="77777777" w:rsidR="00CF161B" w:rsidRPr="0072374F" w:rsidRDefault="00CF161B" w:rsidP="0072374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>Type of income</w:t>
            </w:r>
          </w:p>
        </w:tc>
        <w:tc>
          <w:tcPr>
            <w:tcW w:w="5234" w:type="dxa"/>
          </w:tcPr>
          <w:p w14:paraId="1445531E" w14:textId="77777777" w:rsidR="00CF161B" w:rsidRPr="0072374F" w:rsidRDefault="00CF161B" w:rsidP="0072374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>Evidence provided</w:t>
            </w:r>
          </w:p>
        </w:tc>
      </w:tr>
      <w:tr w:rsidR="00CF161B" w:rsidRPr="0072374F" w14:paraId="0E35BE4C" w14:textId="77777777" w:rsidTr="009F76BC">
        <w:trPr>
          <w:trHeight w:val="512"/>
        </w:trPr>
        <w:tc>
          <w:tcPr>
            <w:tcW w:w="5198" w:type="dxa"/>
          </w:tcPr>
          <w:p w14:paraId="0580F246" w14:textId="14094D90" w:rsidR="00CF161B" w:rsidRPr="0072374F" w:rsidRDefault="00CF161B" w:rsidP="009F76BC">
            <w:pPr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>Annual salary</w:t>
            </w:r>
            <w:r w:rsidR="00D07935" w:rsidRPr="0072374F">
              <w:rPr>
                <w:rFonts w:cstheme="minorHAnsi"/>
                <w:bCs/>
                <w:sz w:val="24"/>
                <w:szCs w:val="24"/>
              </w:rPr>
              <w:t xml:space="preserve"> P60/wage slips 3 months</w:t>
            </w:r>
          </w:p>
        </w:tc>
        <w:tc>
          <w:tcPr>
            <w:tcW w:w="5234" w:type="dxa"/>
          </w:tcPr>
          <w:p w14:paraId="7FA23E1C" w14:textId="77777777" w:rsidR="00CF161B" w:rsidRPr="0072374F" w:rsidRDefault="00CF161B" w:rsidP="009F76BC">
            <w:pPr>
              <w:rPr>
                <w:rFonts w:cstheme="minorHAnsi"/>
                <w:bCs/>
                <w:sz w:val="24"/>
                <w:szCs w:val="24"/>
                <w:u w:val="single"/>
              </w:rPr>
            </w:pPr>
          </w:p>
        </w:tc>
      </w:tr>
      <w:tr w:rsidR="00CF161B" w:rsidRPr="0072374F" w14:paraId="0AF3DBA4" w14:textId="77777777" w:rsidTr="009F76BC">
        <w:trPr>
          <w:trHeight w:val="390"/>
        </w:trPr>
        <w:tc>
          <w:tcPr>
            <w:tcW w:w="5198" w:type="dxa"/>
          </w:tcPr>
          <w:p w14:paraId="3ED2227B" w14:textId="7098AF0C" w:rsidR="00CF161B" w:rsidRPr="0072374F" w:rsidRDefault="00D07935" w:rsidP="009F76BC">
            <w:pPr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>Universal Credit statement</w:t>
            </w:r>
          </w:p>
        </w:tc>
        <w:tc>
          <w:tcPr>
            <w:tcW w:w="5234" w:type="dxa"/>
          </w:tcPr>
          <w:p w14:paraId="25998BA2" w14:textId="77777777" w:rsidR="00CF161B" w:rsidRPr="0072374F" w:rsidRDefault="00CF161B" w:rsidP="009F76BC">
            <w:pPr>
              <w:rPr>
                <w:rFonts w:cstheme="minorHAnsi"/>
                <w:bCs/>
                <w:sz w:val="24"/>
                <w:szCs w:val="24"/>
                <w:u w:val="single"/>
              </w:rPr>
            </w:pPr>
          </w:p>
          <w:p w14:paraId="0E8E7A3B" w14:textId="77777777" w:rsidR="00CF161B" w:rsidRPr="0072374F" w:rsidRDefault="00CF161B" w:rsidP="009F76BC">
            <w:pPr>
              <w:rPr>
                <w:rFonts w:cstheme="minorHAnsi"/>
                <w:bCs/>
                <w:sz w:val="24"/>
                <w:szCs w:val="24"/>
                <w:u w:val="single"/>
              </w:rPr>
            </w:pPr>
          </w:p>
        </w:tc>
      </w:tr>
      <w:tr w:rsidR="00CF161B" w:rsidRPr="0072374F" w14:paraId="17EE234E" w14:textId="77777777" w:rsidTr="009F76BC">
        <w:trPr>
          <w:trHeight w:val="528"/>
        </w:trPr>
        <w:tc>
          <w:tcPr>
            <w:tcW w:w="5198" w:type="dxa"/>
          </w:tcPr>
          <w:p w14:paraId="483DCA84" w14:textId="580A094E" w:rsidR="00CF161B" w:rsidRPr="0072374F" w:rsidRDefault="00D07935" w:rsidP="009F76BC">
            <w:pPr>
              <w:rPr>
                <w:rFonts w:cstheme="minorHAnsi"/>
                <w:bCs/>
                <w:sz w:val="24"/>
                <w:szCs w:val="24"/>
              </w:rPr>
            </w:pPr>
            <w:r w:rsidRPr="0072374F">
              <w:rPr>
                <w:rFonts w:cstheme="minorHAnsi"/>
                <w:bCs/>
                <w:sz w:val="24"/>
                <w:szCs w:val="24"/>
              </w:rPr>
              <w:t>Any other benefit</w:t>
            </w:r>
          </w:p>
        </w:tc>
        <w:tc>
          <w:tcPr>
            <w:tcW w:w="5234" w:type="dxa"/>
          </w:tcPr>
          <w:p w14:paraId="283F1AA6" w14:textId="77777777" w:rsidR="00CF161B" w:rsidRPr="0072374F" w:rsidRDefault="00CF161B" w:rsidP="009F76BC">
            <w:pPr>
              <w:rPr>
                <w:rFonts w:cstheme="minorHAnsi"/>
                <w:bCs/>
                <w:sz w:val="24"/>
                <w:szCs w:val="24"/>
                <w:u w:val="single"/>
              </w:rPr>
            </w:pPr>
          </w:p>
        </w:tc>
      </w:tr>
    </w:tbl>
    <w:p w14:paraId="7982B212" w14:textId="77777777" w:rsidR="00CF161B" w:rsidRPr="0072374F" w:rsidRDefault="00CF161B" w:rsidP="009F76BC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3B0FC18A" w14:textId="15A24F6A" w:rsidR="0072374F" w:rsidRPr="00A44D20" w:rsidRDefault="00CF161B" w:rsidP="0072374F">
      <w:pPr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Section 5</w:t>
      </w:r>
      <w:r w:rsidR="00A44D20">
        <w:rPr>
          <w:rFonts w:cstheme="minorHAnsi"/>
          <w:b/>
          <w:sz w:val="24"/>
          <w:szCs w:val="24"/>
          <w:u w:val="single"/>
        </w:rPr>
        <w:t xml:space="preserve"> - </w:t>
      </w:r>
      <w:r w:rsidRPr="0072374F">
        <w:rPr>
          <w:rFonts w:cstheme="minorHAnsi"/>
          <w:b/>
          <w:sz w:val="24"/>
          <w:szCs w:val="24"/>
          <w:u w:val="single"/>
        </w:rPr>
        <w:t>Transport and additional costs</w:t>
      </w:r>
    </w:p>
    <w:p w14:paraId="0AB85715" w14:textId="7846469C" w:rsidR="00CF161B" w:rsidRPr="0072374F" w:rsidRDefault="00CF161B" w:rsidP="0072374F">
      <w:pPr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How do you travel to school?</w:t>
      </w:r>
    </w:p>
    <w:p w14:paraId="5CF17A19" w14:textId="77777777" w:rsidR="00CF161B" w:rsidRPr="0072374F" w:rsidRDefault="00CF161B" w:rsidP="0072374F">
      <w:pPr>
        <w:spacing w:after="0"/>
        <w:rPr>
          <w:rFonts w:cstheme="minorHAnsi"/>
          <w:sz w:val="24"/>
          <w:szCs w:val="24"/>
        </w:rPr>
      </w:pPr>
    </w:p>
    <w:p w14:paraId="36E5F723" w14:textId="77777777" w:rsidR="00CF161B" w:rsidRPr="0072374F" w:rsidRDefault="00CF161B" w:rsidP="0072374F">
      <w:pPr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If by public transport</w:t>
      </w:r>
      <w:r w:rsidR="001F15E6" w:rsidRPr="0072374F">
        <w:rPr>
          <w:rFonts w:cstheme="minorHAnsi"/>
          <w:sz w:val="24"/>
          <w:szCs w:val="24"/>
        </w:rPr>
        <w:t>,</w:t>
      </w:r>
      <w:r w:rsidRPr="0072374F">
        <w:rPr>
          <w:rFonts w:cstheme="minorHAnsi"/>
          <w:sz w:val="24"/>
          <w:szCs w:val="24"/>
        </w:rPr>
        <w:t xml:space="preserve"> what are the weekly costs?</w:t>
      </w:r>
    </w:p>
    <w:p w14:paraId="47B3A859" w14:textId="77777777" w:rsidR="00CF161B" w:rsidRPr="0072374F" w:rsidRDefault="00CF161B" w:rsidP="0072374F">
      <w:pPr>
        <w:spacing w:after="0"/>
        <w:rPr>
          <w:rFonts w:cstheme="minorHAnsi"/>
          <w:sz w:val="24"/>
          <w:szCs w:val="24"/>
        </w:rPr>
      </w:pPr>
    </w:p>
    <w:p w14:paraId="524E4342" w14:textId="77777777" w:rsidR="00CF161B" w:rsidRPr="0072374F" w:rsidRDefault="00CF161B" w:rsidP="0072374F">
      <w:pPr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Do you have any course/equipment costs?</w:t>
      </w:r>
    </w:p>
    <w:p w14:paraId="1F772E85" w14:textId="77777777" w:rsidR="00CF161B" w:rsidRPr="0072374F" w:rsidRDefault="00CF161B" w:rsidP="0072374F">
      <w:pPr>
        <w:spacing w:after="0"/>
        <w:rPr>
          <w:rFonts w:cstheme="minorHAnsi"/>
          <w:sz w:val="24"/>
          <w:szCs w:val="24"/>
        </w:rPr>
      </w:pPr>
    </w:p>
    <w:p w14:paraId="3A405B3D" w14:textId="77777777" w:rsidR="00CF161B" w:rsidRPr="0072374F" w:rsidRDefault="00CF161B" w:rsidP="0072374F">
      <w:pPr>
        <w:spacing w:after="0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Please detail any course costs below</w:t>
      </w:r>
    </w:p>
    <w:p w14:paraId="029704E4" w14:textId="77777777" w:rsidR="00D07935" w:rsidRPr="0072374F" w:rsidRDefault="00D07935" w:rsidP="0072374F">
      <w:pPr>
        <w:spacing w:after="0"/>
        <w:rPr>
          <w:rFonts w:cstheme="minorHAnsi"/>
          <w:b/>
          <w:sz w:val="24"/>
          <w:szCs w:val="24"/>
        </w:rPr>
      </w:pPr>
    </w:p>
    <w:p w14:paraId="51F91278" w14:textId="620F200C" w:rsidR="00CF161B" w:rsidRPr="0072374F" w:rsidRDefault="00CF161B" w:rsidP="0072374F">
      <w:pPr>
        <w:spacing w:after="0"/>
        <w:rPr>
          <w:rFonts w:cstheme="minorHAnsi"/>
          <w:b/>
          <w:sz w:val="24"/>
          <w:szCs w:val="24"/>
        </w:rPr>
      </w:pPr>
      <w:r w:rsidRPr="0072374F">
        <w:rPr>
          <w:rFonts w:cstheme="minorHAnsi"/>
          <w:b/>
          <w:sz w:val="24"/>
          <w:szCs w:val="24"/>
        </w:rPr>
        <w:t xml:space="preserve">Please provide additional information </w:t>
      </w:r>
      <w:r w:rsidR="001F15E6" w:rsidRPr="0072374F">
        <w:rPr>
          <w:rFonts w:cstheme="minorHAnsi"/>
          <w:b/>
          <w:sz w:val="24"/>
          <w:szCs w:val="24"/>
        </w:rPr>
        <w:t xml:space="preserve">below </w:t>
      </w:r>
      <w:r w:rsidRPr="0072374F">
        <w:rPr>
          <w:rFonts w:cstheme="minorHAnsi"/>
          <w:b/>
          <w:sz w:val="24"/>
          <w:szCs w:val="24"/>
        </w:rPr>
        <w:t>that may be relevant including any other discretionary fund requests</w:t>
      </w:r>
      <w:r w:rsidR="008F0FFD" w:rsidRPr="0072374F">
        <w:rPr>
          <w:rFonts w:cstheme="minorHAnsi"/>
          <w:b/>
          <w:sz w:val="24"/>
          <w:szCs w:val="24"/>
        </w:rPr>
        <w:t>.</w:t>
      </w:r>
    </w:p>
    <w:p w14:paraId="5B46613B" w14:textId="77777777" w:rsidR="008F0FFD" w:rsidRPr="0072374F" w:rsidRDefault="008F0FFD" w:rsidP="0072374F">
      <w:pPr>
        <w:spacing w:after="0"/>
        <w:rPr>
          <w:rFonts w:cstheme="minorHAnsi"/>
          <w:b/>
          <w:sz w:val="24"/>
          <w:szCs w:val="24"/>
        </w:rPr>
      </w:pPr>
    </w:p>
    <w:p w14:paraId="71182CC3" w14:textId="4CDD3247" w:rsidR="00D07935" w:rsidRPr="0072374F" w:rsidRDefault="00D07935" w:rsidP="0072374F">
      <w:pPr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Your details</w:t>
      </w:r>
    </w:p>
    <w:p w14:paraId="5CDE9B44" w14:textId="5069D8CE" w:rsidR="00D07935" w:rsidRPr="0072374F" w:rsidRDefault="00D07935" w:rsidP="0072374F">
      <w:pPr>
        <w:spacing w:after="0"/>
        <w:rPr>
          <w:rFonts w:cstheme="minorHAnsi"/>
          <w:bCs/>
          <w:sz w:val="24"/>
          <w:szCs w:val="24"/>
        </w:rPr>
      </w:pPr>
      <w:r w:rsidRPr="0072374F">
        <w:rPr>
          <w:rFonts w:cstheme="minorHAnsi"/>
          <w:bCs/>
          <w:sz w:val="24"/>
          <w:szCs w:val="24"/>
        </w:rPr>
        <w:t xml:space="preserve">Bursary payments except for those items that are provided for in kind will be paid for using BACS to the </w:t>
      </w:r>
      <w:proofErr w:type="gramStart"/>
      <w:r w:rsidRPr="0072374F">
        <w:rPr>
          <w:rFonts w:cstheme="minorHAnsi"/>
          <w:bCs/>
          <w:sz w:val="24"/>
          <w:szCs w:val="24"/>
        </w:rPr>
        <w:t>claimants</w:t>
      </w:r>
      <w:proofErr w:type="gramEnd"/>
      <w:r w:rsidRPr="0072374F">
        <w:rPr>
          <w:rFonts w:cstheme="minorHAnsi"/>
          <w:bCs/>
          <w:sz w:val="24"/>
          <w:szCs w:val="24"/>
        </w:rPr>
        <w:t xml:space="preserve"> account. Payment cannot be made to anyone except the claimant.</w:t>
      </w:r>
    </w:p>
    <w:p w14:paraId="34776E28" w14:textId="77777777" w:rsidR="00D07935" w:rsidRPr="0072374F" w:rsidRDefault="00D07935" w:rsidP="0072374F">
      <w:pPr>
        <w:spacing w:after="0"/>
        <w:rPr>
          <w:rFonts w:cstheme="minorHAnsi"/>
          <w:bCs/>
          <w:sz w:val="24"/>
          <w:szCs w:val="24"/>
        </w:rPr>
      </w:pPr>
    </w:p>
    <w:p w14:paraId="2E612807" w14:textId="77777777" w:rsidR="00D07935" w:rsidRPr="0072374F" w:rsidRDefault="00E7273A" w:rsidP="0072374F">
      <w:pPr>
        <w:spacing w:after="0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b/>
          <w:sz w:val="24"/>
          <w:szCs w:val="24"/>
          <w:u w:val="single"/>
        </w:rPr>
        <w:t>Bank Account Details</w:t>
      </w:r>
    </w:p>
    <w:p w14:paraId="44C055A2" w14:textId="095D1917" w:rsidR="00E7273A" w:rsidRPr="0072374F" w:rsidRDefault="00E7273A" w:rsidP="0072374F">
      <w:pPr>
        <w:spacing w:after="0" w:line="480" w:lineRule="auto"/>
        <w:rPr>
          <w:rFonts w:cstheme="minorHAnsi"/>
          <w:b/>
          <w:sz w:val="24"/>
          <w:szCs w:val="24"/>
          <w:u w:val="single"/>
        </w:rPr>
      </w:pPr>
      <w:r w:rsidRPr="0072374F">
        <w:rPr>
          <w:rFonts w:cstheme="minorHAnsi"/>
          <w:sz w:val="24"/>
          <w:szCs w:val="24"/>
        </w:rPr>
        <w:t>Name</w:t>
      </w:r>
      <w:r w:rsidR="00D46FD6" w:rsidRPr="0072374F">
        <w:rPr>
          <w:rFonts w:cstheme="minorHAnsi"/>
          <w:sz w:val="24"/>
          <w:szCs w:val="24"/>
        </w:rPr>
        <w:t xml:space="preserve"> </w:t>
      </w:r>
      <w:r w:rsidR="00D07935" w:rsidRPr="0072374F">
        <w:rPr>
          <w:rFonts w:cstheme="minorHAnsi"/>
          <w:sz w:val="24"/>
          <w:szCs w:val="24"/>
        </w:rPr>
        <w:t>(as on account)</w:t>
      </w:r>
      <w:r w:rsidR="0072374F">
        <w:rPr>
          <w:rFonts w:cstheme="minorHAnsi"/>
          <w:sz w:val="24"/>
          <w:szCs w:val="24"/>
        </w:rPr>
        <w:t>: _______________________________________________________</w:t>
      </w:r>
      <w:r w:rsidR="00A44D20">
        <w:rPr>
          <w:rFonts w:cstheme="minorHAnsi"/>
          <w:sz w:val="24"/>
          <w:szCs w:val="24"/>
        </w:rPr>
        <w:t>___________</w:t>
      </w:r>
      <w:r w:rsidR="0072374F">
        <w:rPr>
          <w:rFonts w:cstheme="minorHAnsi"/>
          <w:sz w:val="24"/>
          <w:szCs w:val="24"/>
        </w:rPr>
        <w:t>__</w:t>
      </w:r>
    </w:p>
    <w:p w14:paraId="162178AB" w14:textId="326F99E3" w:rsidR="00E7273A" w:rsidRPr="0072374F" w:rsidRDefault="00E7273A" w:rsidP="0072374F">
      <w:pPr>
        <w:spacing w:after="0" w:line="480" w:lineRule="auto"/>
        <w:rPr>
          <w:rFonts w:cstheme="minorHAnsi"/>
          <w:sz w:val="24"/>
          <w:szCs w:val="24"/>
        </w:rPr>
      </w:pPr>
      <w:r w:rsidRPr="0072374F">
        <w:rPr>
          <w:rFonts w:cstheme="minorHAnsi"/>
          <w:sz w:val="24"/>
          <w:szCs w:val="24"/>
        </w:rPr>
        <w:t>Acc</w:t>
      </w:r>
      <w:r w:rsidR="00D07935" w:rsidRPr="0072374F">
        <w:rPr>
          <w:rFonts w:cstheme="minorHAnsi"/>
          <w:sz w:val="24"/>
          <w:szCs w:val="24"/>
        </w:rPr>
        <w:t xml:space="preserve">ount </w:t>
      </w:r>
      <w:r w:rsidRPr="0072374F">
        <w:rPr>
          <w:rFonts w:cstheme="minorHAnsi"/>
          <w:sz w:val="24"/>
          <w:szCs w:val="24"/>
        </w:rPr>
        <w:t>Number</w:t>
      </w:r>
      <w:r w:rsidR="0072374F">
        <w:rPr>
          <w:rFonts w:cstheme="minorHAnsi"/>
          <w:sz w:val="24"/>
          <w:szCs w:val="24"/>
        </w:rPr>
        <w:t>: ____________________________</w:t>
      </w:r>
      <w:r w:rsidR="00A44D20">
        <w:rPr>
          <w:rFonts w:cstheme="minorHAnsi"/>
          <w:sz w:val="24"/>
          <w:szCs w:val="24"/>
        </w:rPr>
        <w:t>___</w:t>
      </w:r>
      <w:r w:rsidR="0072374F">
        <w:rPr>
          <w:rFonts w:cstheme="minorHAnsi"/>
          <w:sz w:val="24"/>
          <w:szCs w:val="24"/>
        </w:rPr>
        <w:t>_</w:t>
      </w:r>
      <w:r w:rsidR="00A44D20">
        <w:rPr>
          <w:rFonts w:cstheme="minorHAnsi"/>
          <w:sz w:val="24"/>
          <w:szCs w:val="24"/>
        </w:rPr>
        <w:t xml:space="preserve"> </w:t>
      </w:r>
      <w:r w:rsidRPr="0072374F">
        <w:rPr>
          <w:rFonts w:cstheme="minorHAnsi"/>
          <w:sz w:val="24"/>
          <w:szCs w:val="24"/>
        </w:rPr>
        <w:t>Sort Code</w:t>
      </w:r>
      <w:r w:rsidR="0072374F">
        <w:rPr>
          <w:rFonts w:cstheme="minorHAnsi"/>
          <w:sz w:val="24"/>
          <w:szCs w:val="24"/>
        </w:rPr>
        <w:t>: _______________________________</w:t>
      </w:r>
    </w:p>
    <w:p w14:paraId="48C50149" w14:textId="184A5BE9" w:rsidR="0099759E" w:rsidRPr="00A44D20" w:rsidRDefault="0072374F" w:rsidP="00A44D20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 of </w:t>
      </w:r>
      <w:r w:rsidR="00E7273A" w:rsidRPr="0072374F">
        <w:rPr>
          <w:rFonts w:cstheme="minorHAnsi"/>
          <w:sz w:val="24"/>
          <w:szCs w:val="24"/>
        </w:rPr>
        <w:t>Bank</w:t>
      </w:r>
      <w:r>
        <w:rPr>
          <w:rFonts w:cstheme="minorHAnsi"/>
          <w:sz w:val="24"/>
          <w:szCs w:val="24"/>
        </w:rPr>
        <w:t>: __________________________________________________</w:t>
      </w:r>
      <w:r w:rsidR="00A44D20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______________</w:t>
      </w:r>
    </w:p>
    <w:p w14:paraId="5101FF67" w14:textId="77777777" w:rsidR="009F76BC" w:rsidRDefault="009F76BC" w:rsidP="0072374F">
      <w:pPr>
        <w:spacing w:after="0"/>
        <w:rPr>
          <w:rFonts w:cstheme="minorHAnsi"/>
          <w:b/>
          <w:sz w:val="24"/>
          <w:szCs w:val="24"/>
        </w:rPr>
      </w:pPr>
    </w:p>
    <w:p w14:paraId="48CF2483" w14:textId="34E5051D" w:rsidR="008F0FFD" w:rsidRPr="0072374F" w:rsidRDefault="008F0FFD" w:rsidP="0072374F">
      <w:pPr>
        <w:spacing w:after="0"/>
        <w:rPr>
          <w:rFonts w:cstheme="minorHAnsi"/>
          <w:b/>
          <w:sz w:val="24"/>
          <w:szCs w:val="24"/>
        </w:rPr>
      </w:pPr>
      <w:r w:rsidRPr="0072374F">
        <w:rPr>
          <w:rFonts w:cstheme="minorHAnsi"/>
          <w:b/>
          <w:sz w:val="24"/>
          <w:szCs w:val="24"/>
        </w:rPr>
        <w:t>I/we confirm that all information provided is true and I will notify school if any circumstances change.</w:t>
      </w:r>
      <w:r w:rsidR="001F15E6" w:rsidRPr="0072374F">
        <w:rPr>
          <w:rFonts w:cstheme="minorHAnsi"/>
          <w:b/>
          <w:sz w:val="24"/>
          <w:szCs w:val="24"/>
        </w:rPr>
        <w:t xml:space="preserve"> </w:t>
      </w:r>
      <w:r w:rsidRPr="0072374F">
        <w:rPr>
          <w:rFonts w:cstheme="minorHAnsi"/>
          <w:b/>
          <w:sz w:val="24"/>
          <w:szCs w:val="24"/>
        </w:rPr>
        <w:t>I/We understand that the bursary will be provided on the basis that certain conditions set by the school are met. I understand that money may be claimed back if I/we knowingly</w:t>
      </w:r>
      <w:r w:rsidR="001F15E6" w:rsidRPr="0072374F">
        <w:rPr>
          <w:rFonts w:cstheme="minorHAnsi"/>
          <w:b/>
          <w:sz w:val="24"/>
          <w:szCs w:val="24"/>
        </w:rPr>
        <w:t xml:space="preserve"> gave information that is false</w:t>
      </w:r>
      <w:r w:rsidRPr="0072374F">
        <w:rPr>
          <w:rFonts w:cstheme="minorHAnsi"/>
          <w:b/>
          <w:sz w:val="24"/>
          <w:szCs w:val="24"/>
        </w:rPr>
        <w:t>.</w:t>
      </w:r>
    </w:p>
    <w:p w14:paraId="3BB9A843" w14:textId="77777777" w:rsidR="001F15E6" w:rsidRPr="0072374F" w:rsidRDefault="001F15E6" w:rsidP="0072374F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15C01A5D" w14:textId="54AFF266" w:rsidR="001F15E6" w:rsidRPr="0072374F" w:rsidRDefault="008F0FFD" w:rsidP="00A44D20">
      <w:pPr>
        <w:spacing w:after="0" w:line="480" w:lineRule="auto"/>
        <w:rPr>
          <w:rFonts w:cstheme="minorHAnsi"/>
          <w:b/>
          <w:sz w:val="24"/>
          <w:szCs w:val="24"/>
        </w:rPr>
      </w:pPr>
      <w:r w:rsidRPr="0072374F">
        <w:rPr>
          <w:rFonts w:cstheme="minorHAnsi"/>
          <w:b/>
          <w:sz w:val="24"/>
          <w:szCs w:val="24"/>
        </w:rPr>
        <w:t>Student</w:t>
      </w:r>
      <w:r w:rsidR="001F15E6" w:rsidRPr="0072374F">
        <w:rPr>
          <w:rFonts w:cstheme="minorHAnsi"/>
          <w:b/>
          <w:sz w:val="24"/>
          <w:szCs w:val="24"/>
        </w:rPr>
        <w:t xml:space="preserve"> </w:t>
      </w:r>
      <w:r w:rsidRPr="0072374F">
        <w:rPr>
          <w:rFonts w:cstheme="minorHAnsi"/>
          <w:b/>
          <w:sz w:val="24"/>
          <w:szCs w:val="24"/>
        </w:rPr>
        <w:t>(Print name)</w:t>
      </w:r>
      <w:r w:rsidR="001F15E6" w:rsidRPr="0072374F">
        <w:rPr>
          <w:rFonts w:cstheme="minorHAnsi"/>
          <w:b/>
          <w:sz w:val="24"/>
          <w:szCs w:val="24"/>
        </w:rPr>
        <w:t>:</w:t>
      </w:r>
      <w:r w:rsidR="00A44D20">
        <w:rPr>
          <w:rFonts w:cstheme="minorHAnsi"/>
          <w:b/>
          <w:sz w:val="24"/>
          <w:szCs w:val="24"/>
        </w:rPr>
        <w:t xml:space="preserve"> ______________________________ </w:t>
      </w:r>
      <w:r w:rsidRPr="0072374F">
        <w:rPr>
          <w:rFonts w:cstheme="minorHAnsi"/>
          <w:b/>
          <w:sz w:val="24"/>
          <w:szCs w:val="24"/>
        </w:rPr>
        <w:t>Student Signature</w:t>
      </w:r>
      <w:r w:rsidR="00A44D20">
        <w:rPr>
          <w:rFonts w:cstheme="minorHAnsi"/>
          <w:b/>
          <w:sz w:val="24"/>
          <w:szCs w:val="24"/>
        </w:rPr>
        <w:t>: ______________________</w:t>
      </w:r>
    </w:p>
    <w:p w14:paraId="19F6D289" w14:textId="31FA20A2" w:rsidR="001F15E6" w:rsidRPr="0072374F" w:rsidRDefault="008F0FFD" w:rsidP="00A44D20">
      <w:pPr>
        <w:spacing w:after="0" w:line="480" w:lineRule="auto"/>
        <w:rPr>
          <w:rFonts w:cstheme="minorHAnsi"/>
          <w:b/>
          <w:sz w:val="24"/>
          <w:szCs w:val="24"/>
        </w:rPr>
      </w:pPr>
      <w:r w:rsidRPr="0072374F">
        <w:rPr>
          <w:rFonts w:cstheme="minorHAnsi"/>
          <w:b/>
          <w:sz w:val="24"/>
          <w:szCs w:val="24"/>
        </w:rPr>
        <w:t>Parent</w:t>
      </w:r>
      <w:r w:rsidR="001F15E6" w:rsidRPr="0072374F">
        <w:rPr>
          <w:rFonts w:cstheme="minorHAnsi"/>
          <w:b/>
          <w:sz w:val="24"/>
          <w:szCs w:val="24"/>
        </w:rPr>
        <w:t>/Carer</w:t>
      </w:r>
      <w:r w:rsidRPr="0072374F">
        <w:rPr>
          <w:rFonts w:cstheme="minorHAnsi"/>
          <w:b/>
          <w:sz w:val="24"/>
          <w:szCs w:val="24"/>
        </w:rPr>
        <w:t xml:space="preserve"> signatur</w:t>
      </w:r>
      <w:r w:rsidR="00A44D20">
        <w:rPr>
          <w:rFonts w:cstheme="minorHAnsi"/>
          <w:b/>
          <w:sz w:val="24"/>
          <w:szCs w:val="24"/>
        </w:rPr>
        <w:t>e: ___________________________________________________________________</w:t>
      </w:r>
    </w:p>
    <w:p w14:paraId="2CF78D57" w14:textId="0952434E" w:rsidR="00CF161B" w:rsidRPr="0072374F" w:rsidRDefault="008F0FFD" w:rsidP="00A44D20">
      <w:pPr>
        <w:spacing w:after="0" w:line="480" w:lineRule="auto"/>
        <w:rPr>
          <w:rFonts w:cstheme="minorHAnsi"/>
          <w:b/>
          <w:sz w:val="24"/>
          <w:szCs w:val="24"/>
        </w:rPr>
      </w:pPr>
      <w:r w:rsidRPr="0072374F">
        <w:rPr>
          <w:rFonts w:cstheme="minorHAnsi"/>
          <w:b/>
          <w:sz w:val="24"/>
          <w:szCs w:val="24"/>
        </w:rPr>
        <w:t>Date</w:t>
      </w:r>
      <w:r w:rsidR="00A44D20">
        <w:rPr>
          <w:rFonts w:cstheme="minorHAnsi"/>
          <w:b/>
          <w:sz w:val="24"/>
          <w:szCs w:val="24"/>
        </w:rPr>
        <w:t>: ____________________________________________</w:t>
      </w:r>
    </w:p>
    <w:sectPr w:rsidR="00CF161B" w:rsidRPr="0072374F" w:rsidSect="00841A14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1EE5" w14:textId="77777777" w:rsidR="00F85A41" w:rsidRDefault="00F85A41" w:rsidP="00736139">
      <w:pPr>
        <w:spacing w:after="0" w:line="240" w:lineRule="auto"/>
      </w:pPr>
      <w:r>
        <w:separator/>
      </w:r>
    </w:p>
  </w:endnote>
  <w:endnote w:type="continuationSeparator" w:id="0">
    <w:p w14:paraId="7B33C085" w14:textId="77777777" w:rsidR="00F85A41" w:rsidRDefault="00F85A41" w:rsidP="0073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72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8129B" w14:textId="77777777" w:rsidR="00736139" w:rsidRDefault="007361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F8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7FE8B7F" w14:textId="77777777" w:rsidR="00736139" w:rsidRDefault="00736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8458" w14:textId="77777777" w:rsidR="00F85A41" w:rsidRDefault="00F85A41" w:rsidP="00736139">
      <w:pPr>
        <w:spacing w:after="0" w:line="240" w:lineRule="auto"/>
      </w:pPr>
      <w:r>
        <w:separator/>
      </w:r>
    </w:p>
  </w:footnote>
  <w:footnote w:type="continuationSeparator" w:id="0">
    <w:p w14:paraId="589AB04B" w14:textId="77777777" w:rsidR="00F85A41" w:rsidRDefault="00F85A41" w:rsidP="0073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0E5"/>
    <w:multiLevelType w:val="hybridMultilevel"/>
    <w:tmpl w:val="B6961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0A5C"/>
    <w:multiLevelType w:val="hybridMultilevel"/>
    <w:tmpl w:val="284A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C77EB"/>
    <w:multiLevelType w:val="hybridMultilevel"/>
    <w:tmpl w:val="980ECA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17EDD"/>
    <w:multiLevelType w:val="hybridMultilevel"/>
    <w:tmpl w:val="95961E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B0936"/>
    <w:multiLevelType w:val="multilevel"/>
    <w:tmpl w:val="35C8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D55456"/>
    <w:multiLevelType w:val="hybridMultilevel"/>
    <w:tmpl w:val="54E8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B4B98"/>
    <w:multiLevelType w:val="hybridMultilevel"/>
    <w:tmpl w:val="D4B6D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E048B"/>
    <w:multiLevelType w:val="hybridMultilevel"/>
    <w:tmpl w:val="117C3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062FC"/>
    <w:multiLevelType w:val="hybridMultilevel"/>
    <w:tmpl w:val="70781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5109E7"/>
    <w:multiLevelType w:val="hybridMultilevel"/>
    <w:tmpl w:val="3EFCC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811F8"/>
    <w:multiLevelType w:val="hybridMultilevel"/>
    <w:tmpl w:val="2E18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70024"/>
    <w:multiLevelType w:val="multilevel"/>
    <w:tmpl w:val="1584EA9E"/>
    <w:lvl w:ilvl="0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</w:abstractNum>
  <w:num w:numId="1" w16cid:durableId="1934437563">
    <w:abstractNumId w:val="3"/>
  </w:num>
  <w:num w:numId="2" w16cid:durableId="320889328">
    <w:abstractNumId w:val="8"/>
  </w:num>
  <w:num w:numId="3" w16cid:durableId="1314681372">
    <w:abstractNumId w:val="1"/>
  </w:num>
  <w:num w:numId="4" w16cid:durableId="2083983971">
    <w:abstractNumId w:val="6"/>
  </w:num>
  <w:num w:numId="5" w16cid:durableId="834036055">
    <w:abstractNumId w:val="4"/>
  </w:num>
  <w:num w:numId="6" w16cid:durableId="1035303276">
    <w:abstractNumId w:val="11"/>
  </w:num>
  <w:num w:numId="7" w16cid:durableId="1099374778">
    <w:abstractNumId w:val="10"/>
  </w:num>
  <w:num w:numId="8" w16cid:durableId="1644776596">
    <w:abstractNumId w:val="2"/>
  </w:num>
  <w:num w:numId="9" w16cid:durableId="136458148">
    <w:abstractNumId w:val="9"/>
  </w:num>
  <w:num w:numId="10" w16cid:durableId="1744981777">
    <w:abstractNumId w:val="0"/>
  </w:num>
  <w:num w:numId="11" w16cid:durableId="944074013">
    <w:abstractNumId w:val="7"/>
  </w:num>
  <w:num w:numId="12" w16cid:durableId="668361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66"/>
    <w:rsid w:val="00015B1F"/>
    <w:rsid w:val="00024D1F"/>
    <w:rsid w:val="00050F87"/>
    <w:rsid w:val="001F15E6"/>
    <w:rsid w:val="0026075B"/>
    <w:rsid w:val="003422C4"/>
    <w:rsid w:val="00490E84"/>
    <w:rsid w:val="00501A61"/>
    <w:rsid w:val="005A67FA"/>
    <w:rsid w:val="005D53C3"/>
    <w:rsid w:val="00615FAF"/>
    <w:rsid w:val="00712A14"/>
    <w:rsid w:val="0072374F"/>
    <w:rsid w:val="00724299"/>
    <w:rsid w:val="00736139"/>
    <w:rsid w:val="00770F99"/>
    <w:rsid w:val="007C5386"/>
    <w:rsid w:val="007F1B75"/>
    <w:rsid w:val="00841A14"/>
    <w:rsid w:val="008514BD"/>
    <w:rsid w:val="00861909"/>
    <w:rsid w:val="008C59CA"/>
    <w:rsid w:val="008F0FFD"/>
    <w:rsid w:val="00943771"/>
    <w:rsid w:val="00980B76"/>
    <w:rsid w:val="0099759E"/>
    <w:rsid w:val="009F76BC"/>
    <w:rsid w:val="00A44D20"/>
    <w:rsid w:val="00A744B0"/>
    <w:rsid w:val="00AA08C8"/>
    <w:rsid w:val="00AA2106"/>
    <w:rsid w:val="00AE1CAB"/>
    <w:rsid w:val="00AF61E3"/>
    <w:rsid w:val="00B34A76"/>
    <w:rsid w:val="00B34DF8"/>
    <w:rsid w:val="00C772C5"/>
    <w:rsid w:val="00C962DE"/>
    <w:rsid w:val="00CC6C2A"/>
    <w:rsid w:val="00CF161B"/>
    <w:rsid w:val="00D07935"/>
    <w:rsid w:val="00D42F54"/>
    <w:rsid w:val="00D46FD6"/>
    <w:rsid w:val="00D56E6E"/>
    <w:rsid w:val="00DC3886"/>
    <w:rsid w:val="00E512C7"/>
    <w:rsid w:val="00E7273A"/>
    <w:rsid w:val="00E755A4"/>
    <w:rsid w:val="00E8608E"/>
    <w:rsid w:val="00E96666"/>
    <w:rsid w:val="00EE4294"/>
    <w:rsid w:val="00EE5179"/>
    <w:rsid w:val="00F0648D"/>
    <w:rsid w:val="00F85A41"/>
    <w:rsid w:val="00FB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0D35"/>
  <w15:docId w15:val="{51D5B542-3153-49DB-8F04-673FE6DF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B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3C3"/>
    <w:pPr>
      <w:ind w:left="720"/>
      <w:contextualSpacing/>
    </w:pPr>
  </w:style>
  <w:style w:type="table" w:styleId="TableGrid">
    <w:name w:val="Table Grid"/>
    <w:basedOn w:val="TableNormal"/>
    <w:uiPriority w:val="59"/>
    <w:rsid w:val="0001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39"/>
  </w:style>
  <w:style w:type="paragraph" w:styleId="Footer">
    <w:name w:val="footer"/>
    <w:basedOn w:val="Normal"/>
    <w:link w:val="FooterChar"/>
    <w:uiPriority w:val="99"/>
    <w:unhideWhenUsed/>
    <w:rsid w:val="00736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6918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</dc:creator>
  <cp:lastModifiedBy>Kerry Hartigan</cp:lastModifiedBy>
  <cp:revision>2</cp:revision>
  <cp:lastPrinted>2024-03-05T10:23:00Z</cp:lastPrinted>
  <dcterms:created xsi:type="dcterms:W3CDTF">2026-06-08T14:14:00Z</dcterms:created>
  <dcterms:modified xsi:type="dcterms:W3CDTF">2026-06-08T14:14:00Z</dcterms:modified>
</cp:coreProperties>
</file>